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r="http://schemas.openxmlformats.org/officeDocument/2006/relationship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12"/>
        <w:shd w:val="clear" w:fill="auto"/>
        <w:spacing w:beforeAutospacing="0" w:after="160" w:afterAutospacing="0" w:line="288" w:lineRule="auto"/>
        <w:ind w:right="0"/>
      </w:pPr>
      <w:r>
        <w:t xml:space="preserve">Diarienummer  </w:t>
      </w:r>
      <w:bookmarkStart w:name="b_4" w:id="0"/>
      <w:r>
        <w:t>KS.2025.417</w:t>
      </w:r>
      <w:bookmarkEnd w:id="0"/>
      <w:r>
        <w:rPr>
          <w:rtl w:val="0"/>
          <w:lang w:val="sv-SE" w:eastAsia="sv-SE" w:bidi="sv-SE"/>
        </w:rPr>
        <w:t xml:space="preserve"> </w:t>
      </w:r>
      <w:r>
        <w:t xml:space="preserve"> </w:t>
      </w:r>
      <w:bookmarkStart w:name="b_8" w:id="1"/>
      <w:r>
        <w:t>432</w:t>
      </w:r>
      <w:bookmarkEnd w:id="1"/>
      <w:r>
        <w:t xml:space="preserve"> </w:t>
      </w:r>
    </w:p>
    <w:p>
      <w:pPr>
        <w:pStyle w:val="P2"/>
        <w:rPr>
          <w:color w:val="000000" w:themeColor="text1"/>
        </w:rPr>
      </w:pPr>
      <w:r>
        <w:rPr>
          <w:lang w:val="sv-SE" w:eastAsia="sv-SE" w:bidi="sv-SE"/>
        </w:rPr>
        <w:t xml:space="preserve">§ </w:t>
      </w:r>
      <w:bookmarkStart w:name="b_2" w:id="2"/>
      <w:r>
        <w:rPr>
          <w:color w:val="000000" w:themeColor="text1"/>
        </w:rPr>
        <w:t>179</w:t>
      </w:r>
      <w:bookmarkEnd w:id="2"/>
      <w:r>
        <w:rPr>
          <w:color w:val="000000" w:themeColor="text1"/>
        </w:rPr>
        <w:t xml:space="preserve"> </w:t>
      </w:r>
      <w:bookmarkStart w:name="b_7" w:id="3"/>
      <w:r>
        <w:rPr>
          <w:color w:val="000000" w:themeColor="text1"/>
        </w:rPr>
        <w:t>Vattentjänstplan beslut om betydande miljöpåverkan</w:t>
      </w:r>
      <w:bookmarkEnd w:id="3"/>
      <w:r>
        <w:rPr>
          <w:color w:val="000000" w:themeColor="text1"/>
        </w:rPr>
        <w:t xml:space="preserve"> </w:t>
      </w:r>
    </w:p>
    <w:p>
      <w:pPr>
        <w:pStyle w:val="P10"/>
      </w:pPr>
      <w:r>
        <w:t>Helene Löfgren Larsson med Richard Persson, båda från teknik- och serviceförvaltningen samt Tomas Hedin, miljö- och byggavdelningen redogör för ärendet.</w:t>
      </w:r>
    </w:p>
    <w:p>
      <w:pPr>
        <w:pStyle w:val="P2"/>
      </w:pPr>
      <w:r>
        <w:t>Beskrivning av ärendet</w:t>
      </w:r>
    </w:p>
    <w:p>
      <w:pPr>
        <w:pStyle w:val="P10"/>
      </w:pPr>
      <w:r>
        <w:t>Den lagändring i Lagen (2006:412) om allmänna vattentjänster (LAV) som trädde i kraft 1 januari 2023 innebär bland annat att alla kommuner ska ta fram en vattentjänstplan som ska beslutas av kommunfullmäktige. Målsättningen är att anta Strömsund kommuns vattentjänstplan på kommunfullmäktige i juni 2026.</w:t>
      </w:r>
    </w:p>
    <w:p>
      <w:pPr>
        <w:pStyle w:val="P10"/>
      </w:pPr>
      <w:r>
        <w:t>Huvudsyftet med planen är att ge förutsättningar för en god planering av kommunens skyldigheter att ordna vattentjänster samt att ge berörda möjlighet till insyn och deltagande i processen. Vattentjänstplanen ska fungera som ett styrande dokument och vara en hjälp i prioritering och utveckling av nya och befintliga bebyggelseområden. Planen kommer även att vara ett stöd i arbetet med översiktsplan, detaljplan samt bygglovshandläggning för att kunna avgöra om verksamheter och bebyggelse är lämpligt inom ett visst område.</w:t>
      </w:r>
    </w:p>
    <w:p>
      <w:pPr>
        <w:pStyle w:val="P10"/>
      </w:pPr>
      <w:r>
        <w:t>En undersökning gällande betydande miljöpåverkan, bilaga 1, har genomförts i enlighet med 6 kapitlet miljöbalken (1998:808) vid upprättande av vattentjänstplanen. Undersökningen ska identifiera omständigheter som talar för eller emot en betydande miljöpåverkan. Då planen inte kan antas medföra någon betydande miljöpåverkan behöver inte en strategisk miljöbedömning göras i detta fall.</w:t>
      </w:r>
      <w:bookmarkStart w:name="_dx_frag_EndFragment" w:id="4"/>
      <w:bookmarkEnd w:id="4"/>
    </w:p>
    <w:p>
      <w:pPr>
        <w:pStyle w:val="P2"/>
      </w:pPr>
    </w:p>
    <w:p>
      <w:pPr>
        <w:pStyle w:val="P2"/>
        <w:rPr>
          <w:rtl w:val="0"/>
          <w:lang w:val="sv-SE" w:eastAsia="sv-SE" w:bidi="sv-SE"/>
        </w:rPr>
      </w:pPr>
      <w:r>
        <w:rPr>
          <w:rtl w:val="0"/>
          <w:lang w:val="sv-SE" w:eastAsia="sv-SE" w:bidi="sv-SE"/>
        </w:rPr>
        <w:br w:type="page"/>
      </w:r>
    </w:p>
    <w:p>
      <w:pPr>
        <w:pStyle w:val="P13"/>
        <w:keepNext w:val="1"/>
        <w:widowControl w:val="1"/>
      </w:pPr>
      <w:r>
        <w:t xml:space="preserve">Fortsättning § </w:t>
      </w:r>
      <w:r>
        <w:rPr>
          <w:rtl w:val="0"/>
          <w:lang w:val="sv-SE" w:eastAsia="sv-SE" w:bidi="sv-SE"/>
        </w:rPr>
        <w:t>179</w:t>
      </w:r>
    </w:p>
    <w:p>
      <w:pPr>
        <w:pStyle w:val="P2"/>
      </w:pPr>
      <w:r>
        <w:t xml:space="preserve">Förvaltningens förslag till beslut </w:t>
      </w:r>
    </w:p>
    <w:p>
      <w:pPr>
        <w:pStyle w:val="P17"/>
        <w:rPr>
          <w:bCs w:val="1"/>
        </w:rPr>
      </w:pPr>
      <w:r>
        <w:rPr>
          <w:bCs w:val="1"/>
        </w:rPr>
        <w:t>Kommunstyrelsens beslut.</w:t>
      </w:r>
    </w:p>
    <w:p>
      <w:pPr>
        <w:pStyle w:val="P14"/>
        <w:widowControl w:val="1"/>
        <w:ind w:left="426" w:hanging="426"/>
        <w:rPr>
          <w:bCs w:val="1"/>
        </w:rPr>
      </w:pPr>
      <w:r>
        <w:rPr>
          <w:bCs w:val="1"/>
        </w:rPr>
        <w:t xml:space="preserve">Upprättat förslag till vattentjänstplan för Strömsunds kommun antas inte medföra betydande miljöpåverkan. </w:t>
      </w:r>
    </w:p>
    <w:p>
      <w:pPr>
        <w:pStyle w:val="P14"/>
        <w:widowControl w:val="1"/>
        <w:spacing w:beforeAutospacing="0" w:after="160" w:afterAutospacing="0"/>
        <w:ind w:left="426" w:hanging="426"/>
        <w:rPr>
          <w:bCs w:val="1"/>
        </w:rPr>
      </w:pPr>
      <w:r>
        <w:rPr>
          <w:bCs w:val="1"/>
        </w:rPr>
        <w:t>Förslag till vattentjänstplan skickas ut för samråd.</w:t>
      </w:r>
    </w:p>
    <w:p>
      <w:pPr>
        <w:pStyle w:val="P13"/>
        <w:ind w:right="439"/>
      </w:pPr>
      <w:r>
        <w:t xml:space="preserve">Underlag till beslut </w:t>
      </w:r>
    </w:p>
    <w:p>
      <w:pPr>
        <w:pStyle w:val="P10"/>
        <w:spacing w:beforeAutospacing="0" w:after="40" w:afterAutospacing="0"/>
        <w:rPr>
          <w:bCs w:val="1"/>
        </w:rPr>
      </w:pPr>
      <w:r>
        <w:rPr>
          <w:bCs w:val="1"/>
        </w:rPr>
        <w:t>AU § 150/2025</w:t>
      </w:r>
    </w:p>
    <w:p>
      <w:pPr>
        <w:pStyle w:val="P10"/>
        <w:shd w:val="clear" w:fill="auto"/>
        <w:spacing w:beforeAutospacing="0" w:after="0" w:afterAutospacing="0" w:line="288" w:lineRule="auto"/>
      </w:pPr>
      <w:r>
        <w:rPr>
          <w:rtl w:val="0"/>
          <w:lang w:val="sv-SE" w:eastAsia="sv-SE" w:bidi="sv-SE"/>
        </w:rPr>
        <w:t>KS § 160/2025</w:t>
      </w:r>
    </w:p>
    <w:p>
      <w:pPr>
        <w:pStyle w:val="P10"/>
        <w:spacing w:beforeAutospacing="0" w:after="40" w:afterAutospacing="0"/>
        <w:rPr>
          <w:bCs w:val="1"/>
        </w:rPr>
      </w:pPr>
      <w:r>
        <w:rPr>
          <w:bCs w:val="1"/>
        </w:rPr>
        <w:t xml:space="preserve">Tjänsteskrivelse Vattentjänstplan beslut om betydande miljöpåverkan </w:t>
      </w:r>
    </w:p>
    <w:p>
      <w:pPr>
        <w:pStyle w:val="P10"/>
        <w:spacing w:beforeAutospacing="0" w:after="40" w:afterAutospacing="0"/>
        <w:rPr>
          <w:bCs w:val="1"/>
        </w:rPr>
      </w:pPr>
      <w:r>
        <w:rPr>
          <w:bCs w:val="1"/>
        </w:rPr>
        <w:t>Förslag Vattentjänstplan</w:t>
      </w:r>
    </w:p>
    <w:p>
      <w:pPr>
        <w:pStyle w:val="P10"/>
        <w:spacing w:beforeAutospacing="0" w:after="40" w:afterAutospacing="0"/>
        <w:rPr>
          <w:bCs w:val="1"/>
        </w:rPr>
      </w:pPr>
      <w:r>
        <w:rPr>
          <w:bCs w:val="1"/>
        </w:rPr>
        <w:t>Bilaga 1 - Undersökning av betydande miljöpåverkan</w:t>
      </w:r>
    </w:p>
    <w:p>
      <w:pPr>
        <w:pStyle w:val="P10"/>
        <w:rPr>
          <w:bCs w:val="1"/>
        </w:rPr>
      </w:pPr>
      <w:r>
        <w:rPr>
          <w:bCs w:val="1"/>
        </w:rPr>
        <w:t>Bilaga 2 - Karta bevaknings- och utredningsområden</w:t>
      </w:r>
    </w:p>
    <w:p>
      <w:pPr>
        <w:pStyle w:val="P13"/>
        <w:ind w:right="439"/>
      </w:pPr>
      <w:r>
        <w:t>Yrkande</w:t>
      </w:r>
    </w:p>
    <w:p>
      <w:pPr>
        <w:pStyle w:val="P10"/>
        <w:rPr>
          <w:bCs w:val="1"/>
        </w:rPr>
      </w:pPr>
      <w:bookmarkStart w:name="_dx_frag_StartFragment" w:id="5"/>
      <w:bookmarkEnd w:id="5"/>
      <w:r>
        <w:rPr>
          <w:bCs w:val="1"/>
        </w:rPr>
        <w:t xml:space="preserve">Ordföranden föreslår kommunstyrelsen att besluta </w:t>
      </w:r>
    </w:p>
    <w:p>
      <w:pPr>
        <w:pStyle w:val="P10"/>
        <w:widowControl w:val="1"/>
        <w:numPr>
          <w:ilvl w:val="0"/>
          <w:numId w:val="9"/>
        </w:numPr>
        <w:rPr>
          <w:bCs w:val="1"/>
        </w:rPr>
      </w:pPr>
      <w:r>
        <w:rPr>
          <w:bCs w:val="1"/>
        </w:rPr>
        <w:t xml:space="preserve">Upprättat förslag till vattentjänstplan för Strömsunds kommun bedöms inte medföra betydande miljöpåverkan. </w:t>
      </w:r>
    </w:p>
    <w:p>
      <w:pPr>
        <w:pStyle w:val="P10"/>
        <w:widowControl w:val="1"/>
        <w:numPr>
          <w:ilvl w:val="0"/>
          <w:numId w:val="9"/>
        </w:numPr>
        <w:rPr>
          <w:bCs w:val="1"/>
        </w:rPr>
      </w:pPr>
      <w:r>
        <w:rPr>
          <w:bCs w:val="1"/>
        </w:rPr>
        <w:t>Förslag till vattentjänstplan skickas ut för samråd.</w:t>
      </w:r>
    </w:p>
    <w:p>
      <w:pPr>
        <w:pStyle w:val="P2"/>
        <w:ind w:right="439"/>
      </w:pPr>
      <w:r>
        <w:t>Kommunstyrelsens beslut</w:t>
      </w:r>
    </w:p>
    <w:p>
      <w:pPr>
        <w:pStyle w:val="P10"/>
        <w:widowControl w:val="1"/>
        <w:numPr>
          <w:ilvl w:val="0"/>
          <w:numId w:val="10"/>
        </w:numPr>
        <w:rPr>
          <w:bCs w:val="1"/>
        </w:rPr>
      </w:pPr>
      <w:r>
        <w:rPr>
          <w:bCs w:val="1"/>
        </w:rPr>
        <w:t xml:space="preserve">Upprättat förslag till vattentjänstplan för Strömsunds kommun bedöms inte medföra betydande miljöpåverkan. </w:t>
      </w:r>
    </w:p>
    <w:p>
      <w:pPr>
        <w:pStyle w:val="P10"/>
        <w:widowControl w:val="1"/>
        <w:numPr>
          <w:ilvl w:val="0"/>
          <w:numId w:val="10"/>
        </w:numPr>
        <w:rPr>
          <w:bCs w:val="1"/>
        </w:rPr>
      </w:pPr>
      <w:r>
        <w:rPr>
          <w:bCs w:val="1"/>
        </w:rPr>
        <w:t>Förslag till vattentjänstplan skickas ut för samråd.</w:t>
      </w:r>
    </w:p>
    <w:p>
      <w:pPr>
        <w:pStyle w:val="P13"/>
      </w:pPr>
      <w:r>
        <w:t>Beslutet skickas till</w:t>
      </w:r>
    </w:p>
    <w:p>
      <w:pPr>
        <w:pStyle w:val="P10"/>
        <w:spacing w:beforeAutospacing="0" w:after="40" w:afterAutospacing="0"/>
        <w:rPr>
          <w:bCs w:val="1"/>
        </w:rPr>
      </w:pPr>
      <w:r>
        <w:rPr>
          <w:bCs w:val="1"/>
        </w:rPr>
        <w:t>Teknik- och serviceförvaltningen, Helen Löfgren-Larsson</w:t>
      </w:r>
    </w:p>
    <w:p>
      <w:pPr>
        <w:pStyle w:val="P10"/>
        <w:spacing w:beforeAutospacing="0" w:after="40" w:afterAutospacing="0"/>
        <w:rPr>
          <w:bCs w:val="1"/>
        </w:rPr>
      </w:pPr>
      <w:r>
        <w:rPr>
          <w:bCs w:val="1"/>
        </w:rPr>
        <w:t>Miljö- och byggavdelningen, Tomas Hedin</w:t>
      </w:r>
    </w:p>
    <w:p>
      <w:pPr>
        <w:pStyle w:val="P10"/>
        <w:shd w:val="clear" w:fill="auto"/>
        <w:spacing w:beforeAutospacing="0" w:after="160" w:afterAutospacing="0" w:line="288" w:lineRule="auto"/>
        <w:ind w:right="0"/>
      </w:pPr>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type w:val="nextPage"/>
      <w:pgSz w:w="11907" w:h="16839" w:code="9"/>
      <w:pgMar w:top="566" w:right="2267" w:bottom="1440" w:left="2267" w:header="623" w:footer="396"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1"/>
      <w:tblW w:w="8910" w:type="dxa"/>
      <w:tblInd w:w="571" w:type="dxa"/>
      <w:tblBorders>
        <w:top w:val="single" w:sz="4" w:space="0" w:shadow="0" w:frame="0" w:color="000000"/>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rPr>
        <w:gridBefore w:val="0"/>
        <w:gridAfter w:val="0"/>
      </w:trPr>
      <w:tc>
        <w:tcPr>
          <w:tcW w:w="8910" w:type="dxa"/>
          <w:tcBorders>
            <w:top w:val="single" w:sz="4" w:space="0" w:shadow="0" w:frame="0" w:color="000000"/>
            <w:left w:val="nil"/>
            <w:bottom w:val="nil"/>
            <w:right w:val="nil"/>
          </w:tcBorders>
        </w:tcPr>
        <w:p>
          <w:pPr>
            <w:ind w:firstLine="0" w:left="0"/>
          </w:pPr>
          <w:r>
            <w:rPr>
              <w:lang w:val="sv-SE" w:bidi="sv-SE" w:eastAsia="sv-SE"/>
            </w:rPr>
            <w:t>Justerare</w:t>
          </w:r>
        </w:p>
      </w:tc>
    </w:tr>
  </w:tbl>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1"/>
      <w:tblW w:w="8350" w:type="dxa"/>
      <w:tblInd w:w="108" w:type="dxa"/>
      <w:tblBorders>
        <w:left w:val="none" w:sz="0" w:space="0" w:shadow="0" w:frame="0" w:color="000000"/>
        <w:bottom w:val="none" w:sz="0" w:space="0" w:shadow="0" w:frame="0" w:color="000000"/>
        <w:right w:val="none" w:sz="0" w:space="0" w:shadow="0" w:frame="0" w:color="000000"/>
        <w:insideH w:val="none" w:sz="0" w:space="0" w:shadow="0" w:frame="0" w:color="000000"/>
        <w:insideV w:val="none" w:sz="0" w:space="0" w:shadow="0" w:frame="0" w:color="000000"/>
      </w:tblBorders>
      <w:tblLayout w:type="autofit"/>
      <w:tblLook w:val="04A0"/>
    </w:tblPr>
    <w:tblGrid>
      <w:gridCol w:w="4428"/>
      <w:gridCol w:w="3922"/>
    </w:tblGrid>
    <w:tr>
      <w:trPr>
        <w:gridAfter w:val="0"/>
      </w:trPr>
      <w:tc>
        <w:tcPr>
          <w:tcW w:w="4455" w:type="dxa"/>
          <w:tcBorders>
            <w:top w:val="single" w:sz="4" w:space="0" w:shadow="0" w:frame="0" w:color="000000"/>
            <w:left w:val="nil"/>
            <w:bottom w:val="nil"/>
            <w:right w:val="nil"/>
          </w:tcBorders>
          <w:tcMar>
            <w:top w:w="0" w:type="dxa"/>
            <w:left w:w="108" w:type="dxa"/>
            <w:bottom w:w="0" w:type="dxa"/>
            <w:right w:w="108" w:type="dxa"/>
          </w:tcMar>
        </w:tcPr>
        <w:p>
          <w:pPr>
            <w:ind w:left="0"/>
          </w:pPr>
          <w:r>
            <w:t>Justerare</w:t>
          </w:r>
        </w:p>
      </w:tc>
      <w:tc>
        <w:tcPr>
          <w:tcW w:w="3952" w:type="dxa"/>
          <w:tcBorders>
            <w:top w:val="single" w:sz="4" w:space="0" w:shadow="0" w:frame="0" w:color="000000"/>
            <w:left w:val="nil"/>
            <w:bottom w:val="nil"/>
            <w:right w:val="nil"/>
          </w:tcBorders>
          <w:tcMar>
            <w:top w:w="0" w:type="dxa"/>
            <w:left w:w="108" w:type="dxa"/>
            <w:bottom w:w="0" w:type="dxa"/>
            <w:right w:w="108" w:type="dxa"/>
          </w:tcMar>
        </w:tcPr>
        <w:p>
          <w:pPr>
            <w:ind w:left="0"/>
            <w:jc w:val="right"/>
          </w:pPr>
        </w:p>
      </w:tc>
    </w:tr>
  </w:tbl>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1"/>
      <w:tblW w:w="9046" w:type="dxa"/>
      <w:tblInd w:w="428" w:type="dxa"/>
      <w:tblBorders>
        <w:top w:val="none" w:sz="0" w:space="0" w:shadow="0" w:frame="0" w:color="auto"/>
        <w:left w:val="none" w:sz="0" w:space="0" w:shadow="0" w:frame="0" w:color="auto"/>
        <w:bottom w:val="none" w:sz="0" w:space="0" w:shadow="0" w:frame="0" w:color="auto"/>
        <w:right w:val="none" w:sz="0" w:space="0" w:shadow="0" w:frame="0" w:color="auto"/>
        <w:insideH w:val="single" w:sz="4" w:space="0" w:shadow="0" w:frame="0" w:color="000000"/>
        <w:insideV w:val="none" w:sz="0" w:space="0" w:shadow="0" w:frame="0" w:color="auto"/>
      </w:tblBorders>
      <w:tblLayout w:type="autofit"/>
      <w:tblCellMar>
        <w:top w:w="0" w:type="dxa"/>
        <w:left w:w="56" w:type="dxa"/>
        <w:bottom w:w="0" w:type="dxa"/>
        <w:right w:w="108" w:type="dxa"/>
      </w:tblCellMar>
      <w:tblLook w:val="04A0"/>
    </w:tblPr>
    <w:tblGrid/>
    <w:tr>
      <w:trPr>
        <w:gridBefore w:val="0"/>
        <w:gridAfter w:val="0"/>
      </w:trPr>
      <w:tc>
        <w:tcPr>
          <w:tcW w:w="4156" w:type="dxa"/>
          <w:vMerge w:val="restart"/>
          <w:tcBorders>
            <w:top w:val="nil"/>
            <w:left w:val="nil"/>
            <w:bottom w:val="nil"/>
            <w:right w:val="nil"/>
          </w:tcBorders>
        </w:tcPr>
        <w:p>
          <w:pPr>
            <w:shd w:val="clear" w:fill="auto"/>
            <w:spacing w:beforeAutospacing="0" w:afterAutospacing="0"/>
            <w:ind w:firstLine="0" w:left="0"/>
            <w:rPr>
              <w:lang w:val="sv-SE" w:bidi="sv-SE" w:eastAsia="sv-SE"/>
            </w:rPr>
          </w:pPr>
          <w:r>
            <w:rPr>
              <w:rFonts w:ascii="Calibri" w:hAnsi="Calibri"/>
              <w:color w:val="auto"/>
              <w:lang/>
            </w:rPr>
            <w:drawing>
              <wp:anchor xmlns:wp="http://schemas.openxmlformats.org/drawingml/2006/wordprocessingDrawing" distT="0" distB="0" distL="114300" distR="114300" simplePos="0" relativeHeight="1" behindDoc="1" locked="0" layoutInCell="1" allowOverlap="0">
                <wp:simplePos x="0" y="0"/>
                <wp:positionH relativeFrom="page">
                  <wp:posOffset>0</wp:posOffset>
                </wp:positionH>
                <wp:positionV relativeFrom="page">
                  <wp:posOffset>-635</wp:posOffset>
                </wp:positionV>
                <wp:extent cx="1400175" cy="581025"/>
                <wp:effectExtent l="0" t="0" r="0" b="0"/>
                <wp:wrapNone/>
                <wp:docPr id="1" name="Picture 7"/>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dpi="0">
                        <a:blip xmlns:r="http://schemas.openxmlformats.org/officeDocument/2006/relationships" r:embed="Relimage1"/>
                        <a:srcRect/>
                        <a:stretch>
                          <a:fillRect/>
                        </a:stretch>
                      </pic:blipFill>
                      <pic:spPr>
                        <a:xfrm>
                          <a:off x="0" y="0"/>
                          <a:ext cx="1400175" cy="581025"/>
                        </a:xfrm>
                        <a:prstGeom prst="rect"/>
                        <a:noFill/>
                        <a:ln>
                          <a:noFill/>
                        </a:ln>
                      </pic:spPr>
                    </pic:pic>
                  </a:graphicData>
                </a:graphic>
              </wp:anchor>
            </w:drawing>
          </w:r>
        </w:p>
      </w:tc>
      <w:tc>
        <w:tcPr>
          <w:tcW w:w="4890" w:type="dxa"/>
          <w:gridSpan w:val="2"/>
          <w:tcBorders>
            <w:top w:val="nil"/>
            <w:left w:val="nil"/>
            <w:bottom w:val="nil"/>
            <w:right w:val="nil"/>
          </w:tcBorders>
        </w:tcPr>
        <w:p>
          <w:pPr>
            <w:ind w:firstLine="0" w:left="0"/>
            <w:rPr>
              <w:lang w:val="sv-SE" w:bidi="sv-SE" w:eastAsia="sv-SE"/>
            </w:rPr>
          </w:pPr>
          <w:r>
            <w:rPr>
              <w:lang w:val="sv-SE" w:bidi="sv-SE" w:eastAsia="sv-SE"/>
            </w:rPr>
            <w:t>Sammanträdesprotokoll</w:t>
          </w:r>
        </w:p>
      </w:tc>
    </w:tr>
    <w:tr>
      <w:trPr>
        <w:gridBefore w:val="0"/>
        <w:gridAfter w:val="0"/>
      </w:trPr>
      <w:tc>
        <w:tcPr>
          <w:tcW w:w="4156" w:type="dxa"/>
          <w:vMerge w:val="continue"/>
          <w:tcBorders>
            <w:top w:val="nil"/>
            <w:left w:val="nil"/>
            <w:bottom w:val="nil"/>
            <w:right w:val="nil"/>
          </w:tcBorders>
        </w:tcPr>
        <w:p>
          <w:pPr>
            <w:ind w:firstLine="0" w:left="0"/>
            <w:rPr>
              <w:lang w:val="sv-SE" w:bidi="sv-SE" w:eastAsia="sv-SE"/>
            </w:rPr>
          </w:pPr>
        </w:p>
      </w:tc>
      <w:tc>
        <w:tcPr>
          <w:tcW w:w="4890" w:type="dxa"/>
          <w:gridSpan w:val="2"/>
          <w:tcBorders>
            <w:top w:val="nil"/>
            <w:left w:val="nil"/>
            <w:bottom w:val="nil"/>
            <w:right w:val="nil"/>
          </w:tcBorders>
        </w:tcPr>
        <w:p>
          <w:pPr>
            <w:ind w:firstLine="0" w:left="0"/>
            <w:rPr>
              <w:lang w:val="sv-SE" w:bidi="sv-SE" w:eastAsia="sv-SE"/>
            </w:rPr>
          </w:pPr>
          <w:r>
            <w:rPr>
              <w:lang w:val="sv-SE" w:bidi="sv-SE" w:eastAsia="sv-SE"/>
            </w:rPr>
            <w:t xml:space="preserve">BeslutsfattareNamn  </w:t>
          </w:r>
        </w:p>
      </w:tc>
    </w:tr>
    <w:tr>
      <w:trPr>
        <w:gridBefore w:val="0"/>
        <w:gridAfter w:val="0"/>
      </w:trPr>
      <w:tc>
        <w:tcPr>
          <w:tcW w:w="4156" w:type="dxa"/>
          <w:vMerge w:val="continue"/>
          <w:tcBorders>
            <w:top w:val="nil"/>
            <w:left w:val="nil"/>
            <w:bottom w:val="nil"/>
            <w:right w:val="nil"/>
          </w:tcBorders>
        </w:tcPr>
        <w:p>
          <w:pPr>
            <w:ind w:firstLine="0" w:left="0"/>
            <w:rPr>
              <w:lang w:val="sv-SE" w:bidi="sv-SE" w:eastAsia="sv-SE"/>
            </w:rPr>
          </w:pPr>
        </w:p>
      </w:tc>
      <w:tc>
        <w:tcPr>
          <w:tcW w:w="2711" w:type="dxa"/>
          <w:tcBorders>
            <w:top w:val="nil"/>
            <w:left w:val="nil"/>
            <w:bottom w:val="nil"/>
            <w:right w:val="nil"/>
          </w:tcBorders>
        </w:tcPr>
        <w:p>
          <w:pPr>
            <w:ind w:firstLine="0" w:left="0"/>
            <w:rPr>
              <w:lang w:val="sv-SE" w:bidi="sv-SE" w:eastAsia="sv-SE"/>
            </w:rPr>
          </w:pPr>
          <w:r>
            <w:rPr>
              <w:lang w:val="sv-SE" w:bidi="sv-SE" w:eastAsia="sv-SE"/>
            </w:rPr>
            <w:t xml:space="preserve">Mötesdatum </w:t>
          </w:r>
        </w:p>
      </w:tc>
      <w:tc>
        <w:tcPr>
          <w:tcW w:w="2179" w:type="dxa"/>
          <w:tcBorders>
            <w:top w:val="nil"/>
            <w:left w:val="nil"/>
            <w:bottom w:val="nil"/>
            <w:right w:val="nil"/>
          </w:tcBorders>
        </w:tcPr>
        <w:p>
          <w:pPr>
            <w:ind w:firstLine="0" w:left="0"/>
            <w:rPr>
              <w:lang w:val="sv-SE" w:bidi="sv-SE" w:eastAsia="sv-SE"/>
            </w:rPr>
          </w:pPr>
        </w:p>
      </w:tc>
    </w:tr>
    <w:tr>
      <w:trPr>
        <w:gridBefore w:val="0"/>
        <w:gridAfter w:val="0"/>
      </w:trPr>
      <w:tc>
        <w:tcPr>
          <w:tcW w:w="4156" w:type="dxa"/>
          <w:tcBorders>
            <w:top w:val="nil"/>
            <w:left w:val="nil"/>
            <w:bottom w:val="nil"/>
            <w:right w:val="nil"/>
          </w:tcBorders>
        </w:tcPr>
        <w:p>
          <w:pPr>
            <w:ind w:firstLine="0" w:left="0"/>
            <w:rPr>
              <w:lang w:val="sv-SE" w:bidi="sv-SE" w:eastAsia="sv-SE"/>
            </w:rPr>
          </w:pPr>
        </w:p>
      </w:tc>
      <w:tc>
        <w:tcPr>
          <w:tcW w:w="2711" w:type="dxa"/>
          <w:tcBorders>
            <w:top w:val="nil"/>
            <w:left w:val="nil"/>
            <w:bottom w:val="nil"/>
            <w:right w:val="nil"/>
          </w:tcBorders>
        </w:tcPr>
        <w:p>
          <w:pPr>
            <w:ind w:firstLine="0" w:left="0"/>
            <w:rPr>
              <w:lang w:val="sv-SE" w:bidi="sv-SE" w:eastAsia="sv-SE"/>
            </w:rPr>
          </w:pPr>
        </w:p>
      </w:tc>
      <w:tc>
        <w:tcPr>
          <w:tcW w:w="2179" w:type="dxa"/>
          <w:tcBorders>
            <w:top w:val="nil"/>
            <w:left w:val="nil"/>
            <w:bottom w:val="nil"/>
            <w:right w:val="nil"/>
          </w:tcBorders>
        </w:tcPr>
        <w:p>
          <w:pPr>
            <w:ind w:firstLine="0" w:left="0"/>
            <w:rPr>
              <w:lang w:val="sv-SE" w:bidi="sv-SE" w:eastAsia="sv-SE"/>
            </w:rPr>
          </w:pPr>
        </w:p>
      </w:tc>
    </w:tr>
    <w:tr>
      <w:trPr>
        <w:gridBefore w:val="0"/>
        <w:gridAfter w:val="0"/>
      </w:trPr>
      <w:tc>
        <w:tcPr>
          <w:tcW w:w="4156" w:type="dxa"/>
          <w:tcBorders>
            <w:top w:val="nil"/>
            <w:left w:val="nil"/>
            <w:bottom w:val="single" w:sz="4" w:space="0" w:shadow="0" w:frame="0" w:color="000000"/>
            <w:right w:val="nil"/>
          </w:tcBorders>
        </w:tcPr>
        <w:p>
          <w:pPr>
            <w:ind w:firstLine="0" w:left="0"/>
            <w:rPr>
              <w:lang w:val="sv-SE" w:bidi="sv-SE" w:eastAsia="sv-SE"/>
            </w:rPr>
          </w:pPr>
        </w:p>
      </w:tc>
      <w:tc>
        <w:tcPr>
          <w:tcW w:w="2711" w:type="dxa"/>
          <w:tcBorders>
            <w:top w:val="nil"/>
            <w:left w:val="nil"/>
            <w:bottom w:val="single" w:sz="4" w:space="0" w:shadow="0" w:frame="0" w:color="000000"/>
            <w:right w:val="nil"/>
          </w:tcBorders>
        </w:tcPr>
        <w:p>
          <w:pPr>
            <w:ind w:firstLine="0" w:left="0"/>
            <w:rPr>
              <w:lang w:val="sv-SE" w:bidi="sv-SE" w:eastAsia="sv-SE"/>
            </w:rPr>
          </w:pPr>
        </w:p>
      </w:tc>
      <w:tc>
        <w:tcPr>
          <w:tcW w:w="2179" w:type="dxa"/>
          <w:tcBorders>
            <w:top w:val="nil"/>
            <w:left w:val="nil"/>
            <w:bottom w:val="single" w:sz="4" w:space="0" w:shadow="0" w:frame="0" w:color="000000"/>
            <w:right w:val="nil"/>
          </w:tcBorders>
        </w:tcPr>
        <w:p>
          <w:pPr>
            <w:ind w:firstLine="0" w:left="0"/>
            <w:rPr>
              <w:lang w:val="sv-SE" w:bidi="sv-SE" w:eastAsia="sv-SE"/>
            </w:rPr>
          </w:pPr>
        </w:p>
      </w:tc>
    </w:tr>
  </w:tbl>
  <w:p>
    <w:pPr>
      <w:rPr>
        <w:sz w:val="2"/>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1"/>
      <w:tblW w:w="8349" w:type="dxa"/>
      <w:tblInd w:w="-458" w:type="dxa"/>
      <w:tblBorders>
        <w:top w:val="none" w:sz="0" w:space="0" w:shadow="0" w:frame="0" w:color="000000"/>
        <w:left w:val="none" w:sz="0" w:space="0" w:shadow="0" w:frame="0" w:color="000000"/>
        <w:bottom w:val="none" w:sz="0" w:space="0" w:shadow="0" w:frame="0" w:color="000000"/>
        <w:right w:val="none" w:sz="0" w:space="0" w:shadow="0" w:frame="0" w:color="000000"/>
        <w:insideV w:val="none" w:sz="0" w:space="0" w:shadow="0" w:frame="0" w:color="000000"/>
      </w:tblBorders>
      <w:tblLayout w:type="autofit"/>
      <w:tblLook w:val="04A0"/>
    </w:tblPr>
    <w:tblGrid>
      <w:gridCol w:w="3679"/>
      <w:gridCol w:w="3174"/>
      <w:gridCol w:w="1496"/>
    </w:tblGrid>
    <w:tr>
      <w:trPr>
        <w:gridBefore w:val="0"/>
        <w:gridAfter w:val="0"/>
      </w:trPr>
      <w:tc>
        <w:tcPr>
          <w:tcW w:w="3679" w:type="dxa"/>
          <w:vMerge w:val="restart"/>
          <w:tcBorders>
            <w:top w:val="nil"/>
            <w:left w:val="nil"/>
            <w:bottom w:val="nil"/>
            <w:right w:val="nil"/>
          </w:tcBorders>
          <w:tcMar>
            <w:top w:w="0" w:type="dxa"/>
            <w:left w:w="108" w:type="dxa"/>
            <w:bottom w:w="0" w:type="dxa"/>
            <w:right w:w="108" w:type="dxa"/>
          </w:tcMar>
        </w:tcPr>
        <w:p>
          <w:pPr>
            <w:ind w:left="458" w:right="934"/>
          </w:pPr>
          <w:r>
            <w:rPr>
              <w:color w:val="auto"/>
              <w:lang/>
            </w:rPr>
            <w:drawing>
              <wp:anchor xmlns:wp="http://schemas.openxmlformats.org/drawingml/2006/wordprocessingDrawing" distT="0" distB="0" distL="114300" distR="114300" simplePos="0" relativeHeight="1" behindDoc="1" locked="0" layoutInCell="1" allowOverlap="0">
                <wp:simplePos x="0" y="0"/>
                <wp:positionH relativeFrom="page">
                  <wp:posOffset>-38100</wp:posOffset>
                </wp:positionH>
                <wp:positionV relativeFrom="page">
                  <wp:posOffset>-19685</wp:posOffset>
                </wp:positionV>
                <wp:extent cx="1400175" cy="581025"/>
                <wp:effectExtent l="0" t="0" r="0" b="0"/>
                <wp:wrapNone/>
                <wp:docPr id="3" name="Picture 9"/>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dpi="0">
                        <a:blip xmlns:r="http://schemas.openxmlformats.org/officeDocument/2006/relationships" r:embed="Relimage2"/>
                        <a:srcRect/>
                        <a:stretch>
                          <a:fillRect/>
                        </a:stretch>
                      </pic:blipFill>
                      <pic:spPr>
                        <a:xfrm>
                          <a:off x="0" y="0"/>
                          <a:ext cx="1400175" cy="581025"/>
                        </a:xfrm>
                        <a:prstGeom prst="rect"/>
                        <a:noFill/>
                        <a:ln>
                          <a:noFill/>
                        </a:ln>
                      </pic:spPr>
                    </pic:pic>
                  </a:graphicData>
                </a:graphic>
              </wp:anchor>
            </w:drawing>
          </w:r>
        </w:p>
      </w:tc>
      <w:tc>
        <w:tcPr>
          <w:tcW w:w="4670" w:type="dxa"/>
          <w:gridSpan w:val="2"/>
          <w:tcBorders>
            <w:top w:val="nil"/>
            <w:left w:val="nil"/>
            <w:bottom w:val="nil"/>
            <w:right w:val="nil"/>
          </w:tcBorders>
          <w:tcMar>
            <w:top w:w="0" w:type="dxa"/>
            <w:left w:w="108" w:type="dxa"/>
            <w:bottom w:w="0" w:type="dxa"/>
            <w:right w:w="108" w:type="dxa"/>
          </w:tcMar>
        </w:tcPr>
        <w:p>
          <w:pPr>
            <w:rPr>
              <w:b w:val="1"/>
              <w:bCs w:val="1"/>
            </w:rPr>
          </w:pPr>
          <w:r>
            <w:rPr>
              <w:b w:val="1"/>
              <w:bCs w:val="1"/>
              <w:lang w:val="sv-SE" w:bidi="sv-SE" w:eastAsia="sv-SE"/>
            </w:rPr>
            <w:t>Sammanträdesprotokoll</w:t>
          </w:r>
        </w:p>
      </w:tc>
    </w:tr>
    <w:tr>
      <w:trPr>
        <w:gridBefore w:val="0"/>
        <w:gridAfter w:val="0"/>
      </w:trPr>
      <w:tc>
        <w:tcPr>
          <w:tcW w:w="3679" w:type="dxa"/>
          <w:vMerge w:val="continue"/>
          <w:tcBorders>
            <w:top w:val="nil"/>
            <w:left w:val="nil"/>
            <w:bottom w:val="nil"/>
            <w:right w:val="nil"/>
          </w:tcBorders>
          <w:tcMar>
            <w:top w:w="0" w:type="dxa"/>
            <w:left w:w="108" w:type="dxa"/>
            <w:bottom w:w="0" w:type="dxa"/>
            <w:right w:w="108" w:type="dxa"/>
          </w:tcMar>
        </w:tcPr>
        <w:p/>
      </w:tc>
      <w:tc>
        <w:tcPr>
          <w:tcW w:w="4670" w:type="dxa"/>
          <w:gridSpan w:val="2"/>
          <w:tcBorders>
            <w:top w:val="nil"/>
            <w:left w:val="nil"/>
            <w:bottom w:val="nil"/>
            <w:right w:val="nil"/>
          </w:tcBorders>
          <w:tcMar>
            <w:top w:w="0" w:type="dxa"/>
            <w:left w:w="108" w:type="dxa"/>
            <w:bottom w:w="0" w:type="dxa"/>
            <w:right w:w="108" w:type="dxa"/>
          </w:tcMar>
        </w:tcPr>
        <w:p>
          <w:bookmarkStart w:id="0" w:name="b_5"/>
          <w:r>
            <w:t>Kommunstyrelsen</w:t>
          </w:r>
          <w:bookmarkEnd w:id="0"/>
          <w:r>
            <w:t xml:space="preserve"> </w:t>
          </w:r>
        </w:p>
      </w:tc>
    </w:tr>
    <w:tr>
      <w:trPr>
        <w:gridBefore w:val="0"/>
        <w:gridAfter w:val="0"/>
      </w:trPr>
      <w:tc>
        <w:tcPr>
          <w:tcW w:w="3679" w:type="dxa"/>
          <w:tcBorders>
            <w:top w:val="nil"/>
            <w:left w:val="nil"/>
            <w:bottom w:val="nil"/>
            <w:right w:val="nil"/>
          </w:tcBorders>
          <w:tcMar>
            <w:top w:w="0" w:type="dxa"/>
            <w:left w:w="108" w:type="dxa"/>
            <w:bottom w:w="0" w:type="dxa"/>
            <w:right w:w="108" w:type="dxa"/>
          </w:tcMar>
        </w:tcPr>
        <w:p/>
      </w:tc>
      <w:tc>
        <w:tcPr>
          <w:tcW w:w="4670" w:type="dxa"/>
          <w:gridSpan w:val="2"/>
          <w:tcBorders>
            <w:top w:val="nil"/>
            <w:left w:val="nil"/>
            <w:bottom w:val="nil"/>
            <w:right w:val="nil"/>
          </w:tcBorders>
          <w:tcMar>
            <w:top w:w="0" w:type="dxa"/>
            <w:left w:w="108" w:type="dxa"/>
            <w:bottom w:w="0" w:type="dxa"/>
            <w:right w:w="108" w:type="dxa"/>
          </w:tcMar>
        </w:tcPr>
        <w:p>
          <w:bookmarkStart w:id="1" w:name="b_6"/>
          <w:r>
            <w:t>den 28 oktober 2025</w:t>
          </w:r>
          <w:bookmarkEnd w:id="1"/>
          <w:r>
            <w:t xml:space="preserve"> </w:t>
          </w:r>
        </w:p>
      </w:tc>
    </w:tr>
    <w:tr>
      <w:trPr>
        <w:gridBefore w:val="0"/>
        <w:gridAfter w:val="0"/>
      </w:trPr>
      <w:tc>
        <w:tcPr>
          <w:tcW w:w="3679" w:type="dxa"/>
          <w:tcBorders>
            <w:top w:val="nil"/>
            <w:left w:val="nil"/>
            <w:bottom w:val="single" w:sz="4" w:space="0" w:shadow="0" w:frame="0" w:color="000000"/>
            <w:right w:val="nil"/>
          </w:tcBorders>
          <w:tcMar>
            <w:top w:w="0" w:type="dxa"/>
            <w:left w:w="108" w:type="dxa"/>
            <w:bottom w:w="0" w:type="dxa"/>
            <w:right w:w="108" w:type="dxa"/>
          </w:tcMar>
        </w:tcPr>
        <w:p/>
      </w:tc>
      <w:tc>
        <w:tcPr>
          <w:tcW w:w="3174" w:type="dxa"/>
          <w:tcBorders>
            <w:top w:val="nil"/>
            <w:left w:val="nil"/>
            <w:bottom w:val="single" w:sz="4" w:space="0" w:shadow="0" w:frame="0" w:color="000000"/>
            <w:right w:val="nil"/>
          </w:tcBorders>
          <w:tcMar>
            <w:top w:w="0" w:type="dxa"/>
            <w:left w:w="108" w:type="dxa"/>
            <w:bottom w:w="0" w:type="dxa"/>
            <w:right w:w="108" w:type="dxa"/>
          </w:tcMar>
        </w:tcPr>
        <w:p/>
      </w:tc>
      <w:tc>
        <w:tcPr>
          <w:tcW w:w="1496" w:type="dxa"/>
          <w:tcBorders>
            <w:top w:val="nil"/>
            <w:left w:val="nil"/>
            <w:bottom w:val="single" w:sz="4" w:space="0" w:shadow="0" w:frame="0" w:color="000000"/>
            <w:right w:val="nil"/>
          </w:tcBorders>
          <w:tcMar>
            <w:top w:w="0" w:type="dxa"/>
            <w:left w:w="108" w:type="dxa"/>
            <w:bottom w:w="0" w:type="dxa"/>
            <w:right w:w="108" w:type="dxa"/>
          </w:tcMar>
        </w:tcPr>
        <w:p/>
      </w:tc>
    </w:tr>
  </w:tbl>
  <w:p>
    <w:pPr>
      <w:rPr>
        <w:sz w:val="2"/>
      </w:rPr>
    </w:pPr>
  </w:p>
</w:hdr>
</file>

<file path=word/numbering.xml><?xml version="1.0" encoding="utf-8"?>
<w:numbering xmlns:w="http://schemas.openxmlformats.org/wordprocessingml/2006/main">
  <w:abstractNum w:abstractNumId="0">
    <w:nsid w:val="41DF4368"/>
    <w:multiLevelType w:val="multilevel"/>
    <w:lvl w:ilvl="0">
      <w:start w:val="1"/>
      <w:numFmt w:val="decimal"/>
      <w:pStyle w:val="P14"/>
      <w:suff w:val="tab"/>
      <w:lvlText w:val="%1."/>
      <w:lvlJc w:val="left"/>
      <w:pPr>
        <w:ind w:hanging="720" w:left="720"/>
      </w:pPr>
      <w:rPr/>
    </w:lvl>
    <w:lvl w:ilvl="1">
      <w:start w:val="1"/>
      <w:numFmt w:val="decimal"/>
      <w:suff w:val="tab"/>
      <w:lvlText w:val="%2."/>
      <w:lvlJc w:val="left"/>
      <w:pPr>
        <w:ind w:hanging="720" w:left="1440"/>
      </w:pPr>
      <w:rPr/>
    </w:lvl>
    <w:lvl w:ilvl="2">
      <w:start w:val="1"/>
      <w:numFmt w:val="decimal"/>
      <w:suff w:val="tab"/>
      <w:lvlText w:val="%3."/>
      <w:lvlJc w:val="left"/>
      <w:pPr>
        <w:ind w:hanging="720" w:left="2160"/>
      </w:pPr>
      <w:rPr/>
    </w:lvl>
    <w:lvl w:ilvl="3">
      <w:start w:val="1"/>
      <w:numFmt w:val="decimal"/>
      <w:suff w:val="tab"/>
      <w:lvlText w:val="%4."/>
      <w:lvlJc w:val="left"/>
      <w:pPr>
        <w:ind w:hanging="720" w:left="2880"/>
      </w:pPr>
      <w:rPr/>
    </w:lvl>
    <w:lvl w:ilvl="4">
      <w:start w:val="1"/>
      <w:numFmt w:val="decimal"/>
      <w:suff w:val="tab"/>
      <w:lvlText w:val="%5."/>
      <w:lvlJc w:val="left"/>
      <w:pPr>
        <w:ind w:hanging="720" w:left="3600"/>
      </w:pPr>
      <w:rPr/>
    </w:lvl>
    <w:lvl w:ilvl="5">
      <w:start w:val="1"/>
      <w:numFmt w:val="decimal"/>
      <w:suff w:val="tab"/>
      <w:lvlText w:val="%6."/>
      <w:lvlJc w:val="left"/>
      <w:pPr>
        <w:ind w:hanging="720" w:left="4320"/>
      </w:pPr>
      <w:rPr/>
    </w:lvl>
    <w:lvl w:ilvl="6">
      <w:start w:val="1"/>
      <w:numFmt w:val="decimal"/>
      <w:suff w:val="tab"/>
      <w:lvlText w:val="%7."/>
      <w:lvlJc w:val="left"/>
      <w:pPr>
        <w:ind w:hanging="720" w:left="5040"/>
      </w:pPr>
      <w:rPr/>
    </w:lvl>
    <w:lvl w:ilvl="7">
      <w:start w:val="1"/>
      <w:numFmt w:val="decimal"/>
      <w:suff w:val="tab"/>
      <w:lvlText w:val="%8."/>
      <w:lvlJc w:val="left"/>
      <w:pPr>
        <w:ind w:hanging="720" w:left="5760"/>
      </w:pPr>
      <w:rPr/>
    </w:lvl>
    <w:lvl w:ilvl="8">
      <w:start w:val="1"/>
      <w:numFmt w:val="decimal"/>
      <w:suff w:val="tab"/>
      <w:lvlText w:val="%9."/>
      <w:lvlJc w:val="left"/>
      <w:pPr>
        <w:ind w:hanging="720" w:left="6480"/>
      </w:pPr>
      <w:rPr/>
    </w:lvl>
  </w:abstractNum>
  <w:abstractNum w:abstractNumId="1">
    <w:nsid w:val="4C819BFB"/>
    <w:multiLevelType w:val="hybridMultilevel"/>
    <w:lvl w:ilvl="0" w:tplc="5C5967CA">
      <w:start w:val="1"/>
      <w:numFmt w:val="bullet"/>
      <w:suff w:val="tab"/>
      <w:lvlText w:val="·"/>
      <w:lvlJc w:val="left"/>
      <w:pPr>
        <w:ind w:hanging="651" w:left="1145"/>
      </w:pPr>
      <w:rPr>
        <w:rFonts w:ascii="Symbol" w:hAnsi="Symbol"/>
      </w:rPr>
    </w:lvl>
    <w:lvl w:ilvl="1" w:tplc="2F061D96">
      <w:start w:val="1"/>
      <w:numFmt w:val="bullet"/>
      <w:suff w:val="tab"/>
      <w:lvlText w:val="o"/>
      <w:lvlJc w:val="left"/>
      <w:pPr>
        <w:ind w:hanging="651" w:left="1865"/>
      </w:pPr>
      <w:rPr>
        <w:rFonts w:ascii="Symbol" w:hAnsi="Symbol"/>
      </w:rPr>
    </w:lvl>
    <w:lvl w:ilvl="2" w:tplc="18384B03">
      <w:start w:val="1"/>
      <w:numFmt w:val="bullet"/>
      <w:suff w:val="tab"/>
      <w:lvlText w:val="·"/>
      <w:lvlJc w:val="left"/>
      <w:pPr>
        <w:ind w:hanging="651" w:left="2585"/>
      </w:pPr>
      <w:rPr>
        <w:rFonts w:ascii="Symbol" w:hAnsi="Symbol"/>
      </w:rPr>
    </w:lvl>
    <w:lvl w:ilvl="3" w:tplc="5701E777">
      <w:start w:val="1"/>
      <w:numFmt w:val="bullet"/>
      <w:suff w:val="tab"/>
      <w:lvlText w:val="o"/>
      <w:lvlJc w:val="left"/>
      <w:pPr>
        <w:ind w:hanging="651" w:left="3305"/>
      </w:pPr>
      <w:rPr>
        <w:rFonts w:ascii="Symbol" w:hAnsi="Symbol"/>
      </w:rPr>
    </w:lvl>
    <w:lvl w:ilvl="4" w:tplc="5618F528">
      <w:start w:val="1"/>
      <w:numFmt w:val="bullet"/>
      <w:suff w:val="tab"/>
      <w:lvlText w:val="·"/>
      <w:lvlJc w:val="left"/>
      <w:pPr>
        <w:ind w:hanging="651" w:left="4025"/>
      </w:pPr>
      <w:rPr>
        <w:rFonts w:ascii="Symbol" w:hAnsi="Symbol"/>
      </w:rPr>
    </w:lvl>
    <w:lvl w:ilvl="5" w:tplc="3EAB1640">
      <w:start w:val="1"/>
      <w:numFmt w:val="bullet"/>
      <w:suff w:val="tab"/>
      <w:lvlText w:val="o"/>
      <w:lvlJc w:val="left"/>
      <w:pPr>
        <w:ind w:hanging="651" w:left="4745"/>
      </w:pPr>
      <w:rPr>
        <w:rFonts w:ascii="Symbol" w:hAnsi="Symbol"/>
      </w:rPr>
    </w:lvl>
    <w:lvl w:ilvl="6" w:tplc="71F15C25">
      <w:start w:val="1"/>
      <w:numFmt w:val="bullet"/>
      <w:suff w:val="tab"/>
      <w:lvlText w:val="·"/>
      <w:lvlJc w:val="left"/>
      <w:pPr>
        <w:ind w:hanging="651" w:left="5465"/>
      </w:pPr>
      <w:rPr>
        <w:rFonts w:ascii="Symbol" w:hAnsi="Symbol"/>
      </w:rPr>
    </w:lvl>
    <w:lvl w:ilvl="7" w:tplc="068B35B7">
      <w:start w:val="1"/>
      <w:numFmt w:val="bullet"/>
      <w:suff w:val="tab"/>
      <w:lvlText w:val="o"/>
      <w:lvlJc w:val="left"/>
      <w:pPr>
        <w:ind w:hanging="651" w:left="6185"/>
      </w:pPr>
      <w:rPr>
        <w:rFonts w:ascii="Symbol" w:hAnsi="Symbol"/>
      </w:rPr>
    </w:lvl>
    <w:lvl w:ilvl="8" w:tplc="4E00D76B">
      <w:start w:val="1"/>
      <w:numFmt w:val="bullet"/>
      <w:suff w:val="tab"/>
      <w:lvlText w:val="·"/>
      <w:lvlJc w:val="left"/>
      <w:pPr>
        <w:ind w:hanging="651" w:left="6905"/>
      </w:pPr>
      <w:rPr>
        <w:rFonts w:ascii="Symbol" w:hAnsi="Symbol"/>
      </w:rPr>
    </w:lvl>
  </w:abstractNum>
  <w:abstractNum w:abstractNumId="2">
    <w:nsid w:val="2468BC7F"/>
    <w:multiLevelType w:val="hybridMultilevel"/>
    <w:lvl w:ilvl="0" w:tplc="76CA768C">
      <w:start w:val="1"/>
      <w:numFmt w:val="decimal"/>
      <w:suff w:val="tab"/>
      <w:lvlText w:val="%1."/>
      <w:lvlJc w:val="left"/>
      <w:pPr>
        <w:ind w:hanging="651" w:left="1865"/>
      </w:pPr>
      <w:rPr/>
    </w:lvl>
    <w:lvl w:ilvl="1" w:tplc="754D66CD">
      <w:start w:val="1"/>
      <w:numFmt w:val="decimal"/>
      <w:suff w:val="tab"/>
      <w:lvlText w:val="%2."/>
      <w:lvlJc w:val="left"/>
      <w:pPr>
        <w:ind w:hanging="651" w:left="2585"/>
      </w:pPr>
      <w:rPr/>
    </w:lvl>
    <w:lvl w:ilvl="2" w:tplc="4FBFAD4F">
      <w:start w:val="1"/>
      <w:numFmt w:val="decimal"/>
      <w:suff w:val="tab"/>
      <w:lvlText w:val="%3."/>
      <w:lvlJc w:val="left"/>
      <w:pPr>
        <w:ind w:hanging="651" w:left="3305"/>
      </w:pPr>
      <w:rPr/>
    </w:lvl>
    <w:lvl w:ilvl="3" w:tplc="19D336C5">
      <w:start w:val="1"/>
      <w:numFmt w:val="decimal"/>
      <w:suff w:val="tab"/>
      <w:lvlText w:val="%4."/>
      <w:lvlJc w:val="left"/>
      <w:pPr>
        <w:ind w:hanging="651" w:left="4025"/>
      </w:pPr>
      <w:rPr/>
    </w:lvl>
    <w:lvl w:ilvl="4" w:tplc="44571D11">
      <w:start w:val="1"/>
      <w:numFmt w:val="decimal"/>
      <w:suff w:val="tab"/>
      <w:lvlText w:val="%5."/>
      <w:lvlJc w:val="left"/>
      <w:pPr>
        <w:ind w:hanging="651" w:left="4745"/>
      </w:pPr>
      <w:rPr/>
    </w:lvl>
    <w:lvl w:ilvl="5" w:tplc="34229D02">
      <w:start w:val="1"/>
      <w:numFmt w:val="decimal"/>
      <w:suff w:val="tab"/>
      <w:lvlText w:val="%6."/>
      <w:lvlJc w:val="left"/>
      <w:pPr>
        <w:ind w:hanging="651" w:left="5465"/>
      </w:pPr>
      <w:rPr/>
    </w:lvl>
    <w:lvl w:ilvl="6" w:tplc="58463EB3">
      <w:start w:val="1"/>
      <w:numFmt w:val="decimal"/>
      <w:suff w:val="tab"/>
      <w:lvlText w:val="%7."/>
      <w:lvlJc w:val="left"/>
      <w:pPr>
        <w:ind w:hanging="651" w:left="6185"/>
      </w:pPr>
      <w:rPr/>
    </w:lvl>
    <w:lvl w:ilvl="7" w:tplc="61CA0ADD">
      <w:start w:val="1"/>
      <w:numFmt w:val="decimal"/>
      <w:suff w:val="tab"/>
      <w:lvlText w:val="%8."/>
      <w:lvlJc w:val="left"/>
      <w:pPr>
        <w:ind w:hanging="651" w:left="6905"/>
      </w:pPr>
      <w:rPr/>
    </w:lvl>
    <w:lvl w:ilvl="8" w:tplc="66E96A3D">
      <w:start w:val="1"/>
      <w:numFmt w:val="decimal"/>
      <w:suff w:val="tab"/>
      <w:lvlText w:val="%9."/>
      <w:lvlJc w:val="left"/>
      <w:pPr>
        <w:ind w:hanging="651" w:left="7625"/>
      </w:pPr>
      <w:rPr/>
    </w:lvl>
  </w:abstractNum>
  <w:abstractNum w:abstractNumId="3">
    <w:nsid w:val="5D843B0E"/>
    <w:multiLevelType w:val="hybridMultilevel"/>
    <w:lvl w:ilvl="0" w:tplc="76CA768C">
      <w:start w:val="1"/>
      <w:numFmt w:val="decimal"/>
      <w:suff w:val="tab"/>
      <w:lvlText w:val="%1."/>
      <w:lvlJc w:val="left"/>
      <w:pPr>
        <w:ind w:hanging="651" w:left="1429"/>
      </w:pPr>
      <w:rPr/>
    </w:lvl>
    <w:lvl w:ilvl="1" w:tplc="754D66CD">
      <w:start w:val="1"/>
      <w:numFmt w:val="decimal"/>
      <w:suff w:val="tab"/>
      <w:lvlText w:val="%2."/>
      <w:lvlJc w:val="left"/>
      <w:pPr>
        <w:ind w:hanging="651" w:left="2149"/>
      </w:pPr>
      <w:rPr/>
    </w:lvl>
    <w:lvl w:ilvl="2" w:tplc="4FBFAD4F">
      <w:start w:val="1"/>
      <w:numFmt w:val="decimal"/>
      <w:suff w:val="tab"/>
      <w:lvlText w:val="%3."/>
      <w:lvlJc w:val="left"/>
      <w:pPr>
        <w:ind w:hanging="651" w:left="2869"/>
      </w:pPr>
      <w:rPr/>
    </w:lvl>
    <w:lvl w:ilvl="3" w:tplc="19D336C5">
      <w:start w:val="1"/>
      <w:numFmt w:val="decimal"/>
      <w:suff w:val="tab"/>
      <w:lvlText w:val="%4."/>
      <w:lvlJc w:val="left"/>
      <w:pPr>
        <w:ind w:hanging="651" w:left="3589"/>
      </w:pPr>
      <w:rPr/>
    </w:lvl>
    <w:lvl w:ilvl="4" w:tplc="44571D11">
      <w:start w:val="1"/>
      <w:numFmt w:val="decimal"/>
      <w:suff w:val="tab"/>
      <w:lvlText w:val="%5."/>
      <w:lvlJc w:val="left"/>
      <w:pPr>
        <w:ind w:hanging="651" w:left="4309"/>
      </w:pPr>
      <w:rPr/>
    </w:lvl>
    <w:lvl w:ilvl="5" w:tplc="34229D02">
      <w:start w:val="1"/>
      <w:numFmt w:val="decimal"/>
      <w:suff w:val="tab"/>
      <w:lvlText w:val="%6."/>
      <w:lvlJc w:val="left"/>
      <w:pPr>
        <w:ind w:hanging="651" w:left="5029"/>
      </w:pPr>
      <w:rPr/>
    </w:lvl>
    <w:lvl w:ilvl="6" w:tplc="58463EB3">
      <w:start w:val="1"/>
      <w:numFmt w:val="decimal"/>
      <w:suff w:val="tab"/>
      <w:lvlText w:val="%7."/>
      <w:lvlJc w:val="left"/>
      <w:pPr>
        <w:ind w:hanging="651" w:left="5749"/>
      </w:pPr>
      <w:rPr/>
    </w:lvl>
    <w:lvl w:ilvl="7" w:tplc="61CA0ADD">
      <w:start w:val="1"/>
      <w:numFmt w:val="decimal"/>
      <w:suff w:val="tab"/>
      <w:lvlText w:val="%8."/>
      <w:lvlJc w:val="left"/>
      <w:pPr>
        <w:ind w:hanging="651" w:left="6469"/>
      </w:pPr>
      <w:rPr/>
    </w:lvl>
    <w:lvl w:ilvl="8" w:tplc="66E96A3D">
      <w:start w:val="1"/>
      <w:numFmt w:val="decimal"/>
      <w:suff w:val="tab"/>
      <w:lvlText w:val="%9."/>
      <w:lvlJc w:val="left"/>
      <w:pPr>
        <w:ind w:hanging="651" w:left="7189"/>
      </w:pPr>
      <w:rPr/>
    </w:lvl>
  </w:abstractNum>
  <w:abstractNum w:abstractNumId="4">
    <w:nsid w:val="21172F62"/>
    <w:multiLevelType w:val="hybridMultilevel"/>
    <w:lvl w:ilvl="0" w:tplc="76CA768C">
      <w:start w:val="1"/>
      <w:numFmt w:val="decimal"/>
      <w:suff w:val="tab"/>
      <w:lvlText w:val="%1."/>
      <w:lvlJc w:val="left"/>
      <w:pPr>
        <w:ind w:hanging="651" w:left="1145"/>
      </w:pPr>
      <w:rPr/>
    </w:lvl>
    <w:lvl w:ilvl="1" w:tplc="754D66CD">
      <w:start w:val="1"/>
      <w:numFmt w:val="decimal"/>
      <w:suff w:val="tab"/>
      <w:lvlText w:val="%2."/>
      <w:lvlJc w:val="left"/>
      <w:pPr>
        <w:ind w:hanging="651" w:left="1865"/>
      </w:pPr>
      <w:rPr/>
    </w:lvl>
    <w:lvl w:ilvl="2" w:tplc="4FBFAD4F">
      <w:start w:val="1"/>
      <w:numFmt w:val="decimal"/>
      <w:suff w:val="tab"/>
      <w:lvlText w:val="%3."/>
      <w:lvlJc w:val="left"/>
      <w:pPr>
        <w:ind w:hanging="651" w:left="2585"/>
      </w:pPr>
      <w:rPr/>
    </w:lvl>
    <w:lvl w:ilvl="3" w:tplc="19D336C5">
      <w:start w:val="1"/>
      <w:numFmt w:val="decimal"/>
      <w:suff w:val="tab"/>
      <w:lvlText w:val="%4."/>
      <w:lvlJc w:val="left"/>
      <w:pPr>
        <w:ind w:hanging="651" w:left="3305"/>
      </w:pPr>
      <w:rPr/>
    </w:lvl>
    <w:lvl w:ilvl="4" w:tplc="44571D11">
      <w:start w:val="1"/>
      <w:numFmt w:val="decimal"/>
      <w:suff w:val="tab"/>
      <w:lvlText w:val="%5."/>
      <w:lvlJc w:val="left"/>
      <w:pPr>
        <w:ind w:hanging="651" w:left="4025"/>
      </w:pPr>
      <w:rPr/>
    </w:lvl>
    <w:lvl w:ilvl="5" w:tplc="34229D02">
      <w:start w:val="1"/>
      <w:numFmt w:val="decimal"/>
      <w:suff w:val="tab"/>
      <w:lvlText w:val="%6."/>
      <w:lvlJc w:val="left"/>
      <w:pPr>
        <w:ind w:hanging="651" w:left="4745"/>
      </w:pPr>
      <w:rPr/>
    </w:lvl>
    <w:lvl w:ilvl="6" w:tplc="58463EB3">
      <w:start w:val="1"/>
      <w:numFmt w:val="decimal"/>
      <w:suff w:val="tab"/>
      <w:lvlText w:val="%7."/>
      <w:lvlJc w:val="left"/>
      <w:pPr>
        <w:ind w:hanging="651" w:left="5465"/>
      </w:pPr>
      <w:rPr/>
    </w:lvl>
    <w:lvl w:ilvl="7" w:tplc="61CA0ADD">
      <w:start w:val="1"/>
      <w:numFmt w:val="decimal"/>
      <w:suff w:val="tab"/>
      <w:lvlText w:val="%8."/>
      <w:lvlJc w:val="left"/>
      <w:pPr>
        <w:ind w:hanging="651" w:left="6185"/>
      </w:pPr>
      <w:rPr/>
    </w:lvl>
    <w:lvl w:ilvl="8" w:tplc="66E96A3D">
      <w:start w:val="1"/>
      <w:numFmt w:val="decimal"/>
      <w:suff w:val="tab"/>
      <w:lvlText w:val="%9."/>
      <w:lvlJc w:val="left"/>
      <w:pPr>
        <w:ind w:hanging="651" w:left="6905"/>
      </w:pPr>
      <w:rPr/>
    </w:lvl>
  </w:abstractNum>
  <w:abstractNum w:abstractNumId="5">
    <w:nsid w:val="629D2906"/>
    <w:multiLevelType w:val="hybridMultilevel"/>
    <w:lvl w:ilvl="0" w:tplc="5C5967CA">
      <w:start w:val="1"/>
      <w:numFmt w:val="bullet"/>
      <w:suff w:val="tab"/>
      <w:lvlText w:val="·"/>
      <w:lvlJc w:val="left"/>
      <w:pPr>
        <w:ind w:hanging="651" w:left="1145"/>
      </w:pPr>
      <w:rPr>
        <w:rFonts w:ascii="Symbol" w:hAnsi="Symbol"/>
      </w:rPr>
    </w:lvl>
    <w:lvl w:ilvl="1" w:tplc="2F061D96">
      <w:start w:val="1"/>
      <w:numFmt w:val="bullet"/>
      <w:suff w:val="tab"/>
      <w:lvlText w:val="o"/>
      <w:lvlJc w:val="left"/>
      <w:pPr>
        <w:ind w:hanging="651" w:left="1865"/>
      </w:pPr>
      <w:rPr>
        <w:rFonts w:ascii="Symbol" w:hAnsi="Symbol"/>
      </w:rPr>
    </w:lvl>
    <w:lvl w:ilvl="2" w:tplc="18384B03">
      <w:start w:val="1"/>
      <w:numFmt w:val="bullet"/>
      <w:suff w:val="tab"/>
      <w:lvlText w:val="·"/>
      <w:lvlJc w:val="left"/>
      <w:pPr>
        <w:ind w:hanging="651" w:left="2585"/>
      </w:pPr>
      <w:rPr>
        <w:rFonts w:ascii="Symbol" w:hAnsi="Symbol"/>
      </w:rPr>
    </w:lvl>
    <w:lvl w:ilvl="3" w:tplc="5701E777">
      <w:start w:val="1"/>
      <w:numFmt w:val="bullet"/>
      <w:suff w:val="tab"/>
      <w:lvlText w:val="o"/>
      <w:lvlJc w:val="left"/>
      <w:pPr>
        <w:ind w:hanging="651" w:left="3305"/>
      </w:pPr>
      <w:rPr>
        <w:rFonts w:ascii="Symbol" w:hAnsi="Symbol"/>
      </w:rPr>
    </w:lvl>
    <w:lvl w:ilvl="4" w:tplc="5618F528">
      <w:start w:val="1"/>
      <w:numFmt w:val="bullet"/>
      <w:suff w:val="tab"/>
      <w:lvlText w:val="·"/>
      <w:lvlJc w:val="left"/>
      <w:pPr>
        <w:ind w:hanging="651" w:left="4025"/>
      </w:pPr>
      <w:rPr>
        <w:rFonts w:ascii="Symbol" w:hAnsi="Symbol"/>
      </w:rPr>
    </w:lvl>
    <w:lvl w:ilvl="5" w:tplc="3EAB1640">
      <w:start w:val="1"/>
      <w:numFmt w:val="bullet"/>
      <w:suff w:val="tab"/>
      <w:lvlText w:val="o"/>
      <w:lvlJc w:val="left"/>
      <w:pPr>
        <w:ind w:hanging="651" w:left="4745"/>
      </w:pPr>
      <w:rPr>
        <w:rFonts w:ascii="Symbol" w:hAnsi="Symbol"/>
      </w:rPr>
    </w:lvl>
    <w:lvl w:ilvl="6" w:tplc="71F15C25">
      <w:start w:val="1"/>
      <w:numFmt w:val="bullet"/>
      <w:suff w:val="tab"/>
      <w:lvlText w:val="·"/>
      <w:lvlJc w:val="left"/>
      <w:pPr>
        <w:ind w:hanging="651" w:left="5465"/>
      </w:pPr>
      <w:rPr>
        <w:rFonts w:ascii="Symbol" w:hAnsi="Symbol"/>
      </w:rPr>
    </w:lvl>
    <w:lvl w:ilvl="7" w:tplc="068B35B7">
      <w:start w:val="1"/>
      <w:numFmt w:val="bullet"/>
      <w:suff w:val="tab"/>
      <w:lvlText w:val="o"/>
      <w:lvlJc w:val="left"/>
      <w:pPr>
        <w:ind w:hanging="651" w:left="6185"/>
      </w:pPr>
      <w:rPr>
        <w:rFonts w:ascii="Symbol" w:hAnsi="Symbol"/>
      </w:rPr>
    </w:lvl>
    <w:lvl w:ilvl="8" w:tplc="4E00D76B">
      <w:start w:val="1"/>
      <w:numFmt w:val="bullet"/>
      <w:suff w:val="tab"/>
      <w:lvlText w:val="·"/>
      <w:lvlJc w:val="left"/>
      <w:pPr>
        <w:ind w:hanging="651" w:left="6905"/>
      </w:pPr>
      <w:rPr>
        <w:rFonts w:ascii="Symbol" w:hAnsi="Symbol"/>
      </w:rPr>
    </w:lvl>
  </w:abstractNum>
  <w:abstractNum w:abstractNumId="6">
    <w:nsid w:val="06E74C3F"/>
    <w:multiLevelType w:val="hybridMultilevel"/>
    <w:lvl w:ilvl="0" w:tplc="5C5967CA">
      <w:start w:val="1"/>
      <w:numFmt w:val="bullet"/>
      <w:suff w:val="tab"/>
      <w:lvlText w:val="·"/>
      <w:lvlJc w:val="left"/>
      <w:pPr>
        <w:ind w:hanging="651" w:left="1145"/>
      </w:pPr>
      <w:rPr>
        <w:rFonts w:ascii="Symbol" w:hAnsi="Symbol"/>
      </w:rPr>
    </w:lvl>
    <w:lvl w:ilvl="1" w:tplc="2F061D96">
      <w:start w:val="1"/>
      <w:numFmt w:val="bullet"/>
      <w:suff w:val="tab"/>
      <w:lvlText w:val="o"/>
      <w:lvlJc w:val="left"/>
      <w:pPr>
        <w:ind w:hanging="651" w:left="1865"/>
      </w:pPr>
      <w:rPr>
        <w:rFonts w:ascii="Symbol" w:hAnsi="Symbol"/>
      </w:rPr>
    </w:lvl>
    <w:lvl w:ilvl="2" w:tplc="18384B03">
      <w:start w:val="1"/>
      <w:numFmt w:val="bullet"/>
      <w:suff w:val="tab"/>
      <w:lvlText w:val="·"/>
      <w:lvlJc w:val="left"/>
      <w:pPr>
        <w:ind w:hanging="651" w:left="2585"/>
      </w:pPr>
      <w:rPr>
        <w:rFonts w:ascii="Symbol" w:hAnsi="Symbol"/>
      </w:rPr>
    </w:lvl>
    <w:lvl w:ilvl="3" w:tplc="5701E777">
      <w:start w:val="1"/>
      <w:numFmt w:val="bullet"/>
      <w:suff w:val="tab"/>
      <w:lvlText w:val="o"/>
      <w:lvlJc w:val="left"/>
      <w:pPr>
        <w:ind w:hanging="651" w:left="3305"/>
      </w:pPr>
      <w:rPr>
        <w:rFonts w:ascii="Symbol" w:hAnsi="Symbol"/>
      </w:rPr>
    </w:lvl>
    <w:lvl w:ilvl="4" w:tplc="5618F528">
      <w:start w:val="1"/>
      <w:numFmt w:val="bullet"/>
      <w:suff w:val="tab"/>
      <w:lvlText w:val="·"/>
      <w:lvlJc w:val="left"/>
      <w:pPr>
        <w:ind w:hanging="651" w:left="4025"/>
      </w:pPr>
      <w:rPr>
        <w:rFonts w:ascii="Symbol" w:hAnsi="Symbol"/>
      </w:rPr>
    </w:lvl>
    <w:lvl w:ilvl="5" w:tplc="3EAB1640">
      <w:start w:val="1"/>
      <w:numFmt w:val="bullet"/>
      <w:suff w:val="tab"/>
      <w:lvlText w:val="o"/>
      <w:lvlJc w:val="left"/>
      <w:pPr>
        <w:ind w:hanging="651" w:left="4745"/>
      </w:pPr>
      <w:rPr>
        <w:rFonts w:ascii="Symbol" w:hAnsi="Symbol"/>
      </w:rPr>
    </w:lvl>
    <w:lvl w:ilvl="6" w:tplc="71F15C25">
      <w:start w:val="1"/>
      <w:numFmt w:val="bullet"/>
      <w:suff w:val="tab"/>
      <w:lvlText w:val="·"/>
      <w:lvlJc w:val="left"/>
      <w:pPr>
        <w:ind w:hanging="651" w:left="5465"/>
      </w:pPr>
      <w:rPr>
        <w:rFonts w:ascii="Symbol" w:hAnsi="Symbol"/>
      </w:rPr>
    </w:lvl>
    <w:lvl w:ilvl="7" w:tplc="068B35B7">
      <w:start w:val="1"/>
      <w:numFmt w:val="bullet"/>
      <w:suff w:val="tab"/>
      <w:lvlText w:val="o"/>
      <w:lvlJc w:val="left"/>
      <w:pPr>
        <w:ind w:hanging="651" w:left="6185"/>
      </w:pPr>
      <w:rPr>
        <w:rFonts w:ascii="Symbol" w:hAnsi="Symbol"/>
      </w:rPr>
    </w:lvl>
    <w:lvl w:ilvl="8" w:tplc="4E00D76B">
      <w:start w:val="1"/>
      <w:numFmt w:val="bullet"/>
      <w:suff w:val="tab"/>
      <w:lvlText w:val="·"/>
      <w:lvlJc w:val="left"/>
      <w:pPr>
        <w:ind w:hanging="651" w:left="6905"/>
      </w:pPr>
      <w:rPr>
        <w:rFonts w:ascii="Symbol" w:hAnsi="Symbol"/>
      </w:rPr>
    </w:lvl>
  </w:abstractNum>
  <w:abstractNum w:abstractNumId="7">
    <w:nsid w:val="084D2E4E"/>
    <w:multiLevelType w:val="hybridMultilevel"/>
    <w:lvl w:ilvl="0" w:tplc="22C06730">
      <w:start w:val="1"/>
      <w:numFmt w:val="bullet"/>
      <w:pStyle w:val="P15"/>
      <w:suff w:val="tab"/>
      <w:lvlText w:val=""/>
      <w:lvlJc w:val="left"/>
      <w:pPr>
        <w:ind w:hanging="295" w:left="720"/>
      </w:pPr>
      <w:rPr>
        <w:rFonts w:ascii="Symbol" w:hAnsi="Symbol"/>
      </w:rPr>
    </w:lvl>
    <w:lvl w:ilvl="1" w:tplc="041D0003">
      <w:start w:val="1"/>
      <w:numFmt w:val="bullet"/>
      <w:suff w:val="tab"/>
      <w:lvlText w:val="o"/>
      <w:lvlJc w:val="left"/>
      <w:pPr>
        <w:ind w:hanging="360" w:left="2149"/>
      </w:pPr>
      <w:rPr>
        <w:rFonts w:ascii="Courier New" w:hAnsi="Courier New"/>
      </w:rPr>
    </w:lvl>
    <w:lvl w:ilvl="2" w:tplc="041D0005">
      <w:start w:val="1"/>
      <w:numFmt w:val="bullet"/>
      <w:suff w:val="tab"/>
      <w:lvlText w:val=""/>
      <w:lvlJc w:val="left"/>
      <w:pPr>
        <w:ind w:hanging="360" w:left="2869"/>
      </w:pPr>
      <w:rPr>
        <w:rFonts w:ascii="Wingdings" w:hAnsi="Wingdings"/>
      </w:rPr>
    </w:lvl>
    <w:lvl w:ilvl="3" w:tplc="041D0001">
      <w:start w:val="1"/>
      <w:numFmt w:val="bullet"/>
      <w:suff w:val="tab"/>
      <w:lvlText w:val=""/>
      <w:lvlJc w:val="left"/>
      <w:pPr>
        <w:ind w:hanging="360" w:left="3589"/>
      </w:pPr>
      <w:rPr>
        <w:rFonts w:ascii="Symbol" w:hAnsi="Symbol"/>
      </w:rPr>
    </w:lvl>
    <w:lvl w:ilvl="4" w:tplc="041D0003">
      <w:start w:val="1"/>
      <w:numFmt w:val="bullet"/>
      <w:suff w:val="tab"/>
      <w:lvlText w:val="o"/>
      <w:lvlJc w:val="left"/>
      <w:pPr>
        <w:ind w:hanging="360" w:left="4309"/>
      </w:pPr>
      <w:rPr>
        <w:rFonts w:ascii="Courier New" w:hAnsi="Courier New"/>
      </w:rPr>
    </w:lvl>
    <w:lvl w:ilvl="5" w:tplc="041D0005">
      <w:start w:val="1"/>
      <w:numFmt w:val="bullet"/>
      <w:suff w:val="tab"/>
      <w:lvlText w:val=""/>
      <w:lvlJc w:val="left"/>
      <w:pPr>
        <w:ind w:hanging="360" w:left="5029"/>
      </w:pPr>
      <w:rPr>
        <w:rFonts w:ascii="Wingdings" w:hAnsi="Wingdings"/>
      </w:rPr>
    </w:lvl>
    <w:lvl w:ilvl="6" w:tplc="041D0001">
      <w:start w:val="1"/>
      <w:numFmt w:val="bullet"/>
      <w:suff w:val="tab"/>
      <w:lvlText w:val=""/>
      <w:lvlJc w:val="left"/>
      <w:pPr>
        <w:ind w:hanging="360" w:left="5749"/>
      </w:pPr>
      <w:rPr>
        <w:rFonts w:ascii="Symbol" w:hAnsi="Symbol"/>
      </w:rPr>
    </w:lvl>
    <w:lvl w:ilvl="7" w:tplc="041D0003">
      <w:start w:val="1"/>
      <w:numFmt w:val="bullet"/>
      <w:suff w:val="tab"/>
      <w:lvlText w:val="o"/>
      <w:lvlJc w:val="left"/>
      <w:pPr>
        <w:ind w:hanging="360" w:left="6469"/>
      </w:pPr>
      <w:rPr>
        <w:rFonts w:ascii="Courier New" w:hAnsi="Courier New"/>
      </w:rPr>
    </w:lvl>
    <w:lvl w:ilvl="8" w:tplc="041D0005">
      <w:start w:val="1"/>
      <w:numFmt w:val="bullet"/>
      <w:suff w:val="tab"/>
      <w:lvlText w:val=""/>
      <w:lvlJc w:val="left"/>
      <w:pPr>
        <w:ind w:hanging="360" w:left="7189"/>
      </w:pPr>
      <w:rPr>
        <w:rFonts w:ascii="Wingdings" w:hAnsi="Wingdings"/>
      </w:rPr>
    </w:lvl>
  </w:abstractNum>
  <w:abstractNum w:abstractNumId="8">
    <w:nsid w:val="465C5BDD"/>
    <w:multiLevelType w:val="hybridMultilevel"/>
    <w:lvl w:ilvl="0" w:tplc="5B4BB608">
      <w:start w:val="1"/>
      <w:numFmt w:val="decimal"/>
      <w:suff w:val="tab"/>
      <w:lvlText w:val="%1."/>
      <w:lvlJc w:val="left"/>
      <w:pPr>
        <w:widowControl w:val="0"/>
        <w:ind w:hanging="651" w:left="720"/>
      </w:pPr>
      <w:rPr>
        <w:rFonts w:cs="Times New Roman"/>
        <w:rtl w:val="0"/>
        <w:cs w:val="0"/>
      </w:rPr>
    </w:lvl>
    <w:lvl w:ilvl="1" w:tplc="2CED9098">
      <w:start w:val="1"/>
      <w:numFmt w:val="decimal"/>
      <w:suff w:val="tab"/>
      <w:lvlText w:val="%2."/>
      <w:lvlJc w:val="left"/>
      <w:pPr>
        <w:widowControl w:val="0"/>
        <w:ind w:hanging="651" w:left="1440"/>
      </w:pPr>
      <w:rPr>
        <w:rFonts w:cs="Times New Roman"/>
        <w:rtl w:val="0"/>
        <w:cs w:val="0"/>
      </w:rPr>
    </w:lvl>
    <w:lvl w:ilvl="2" w:tplc="1166F327">
      <w:start w:val="1"/>
      <w:numFmt w:val="decimal"/>
      <w:suff w:val="tab"/>
      <w:lvlText w:val="%3."/>
      <w:lvlJc w:val="left"/>
      <w:pPr>
        <w:widowControl w:val="0"/>
        <w:ind w:hanging="651" w:left="2160"/>
      </w:pPr>
      <w:rPr>
        <w:rFonts w:cs="Times New Roman"/>
        <w:rtl w:val="0"/>
        <w:cs w:val="0"/>
      </w:rPr>
    </w:lvl>
    <w:lvl w:ilvl="3" w:tplc="2B93ED25">
      <w:start w:val="1"/>
      <w:numFmt w:val="decimal"/>
      <w:suff w:val="tab"/>
      <w:lvlText w:val="%4."/>
      <w:lvlJc w:val="left"/>
      <w:pPr>
        <w:widowControl w:val="0"/>
        <w:ind w:hanging="651" w:left="2880"/>
      </w:pPr>
      <w:rPr>
        <w:rFonts w:cs="Times New Roman"/>
        <w:rtl w:val="0"/>
        <w:cs w:val="0"/>
      </w:rPr>
    </w:lvl>
    <w:lvl w:ilvl="4" w:tplc="0B6DB79B">
      <w:start w:val="1"/>
      <w:numFmt w:val="decimal"/>
      <w:suff w:val="tab"/>
      <w:lvlText w:val="%5."/>
      <w:lvlJc w:val="left"/>
      <w:pPr>
        <w:widowControl w:val="0"/>
        <w:ind w:hanging="651" w:left="3600"/>
      </w:pPr>
      <w:rPr>
        <w:rFonts w:cs="Times New Roman"/>
        <w:rtl w:val="0"/>
        <w:cs w:val="0"/>
      </w:rPr>
    </w:lvl>
    <w:lvl w:ilvl="5" w:tplc="46604EED">
      <w:start w:val="1"/>
      <w:numFmt w:val="decimal"/>
      <w:suff w:val="tab"/>
      <w:lvlText w:val="%6."/>
      <w:lvlJc w:val="left"/>
      <w:pPr>
        <w:widowControl w:val="0"/>
        <w:ind w:hanging="651" w:left="4320"/>
      </w:pPr>
      <w:rPr>
        <w:rFonts w:cs="Times New Roman"/>
        <w:rtl w:val="0"/>
        <w:cs w:val="0"/>
      </w:rPr>
    </w:lvl>
    <w:lvl w:ilvl="6" w:tplc="714E625D">
      <w:start w:val="1"/>
      <w:numFmt w:val="decimal"/>
      <w:suff w:val="tab"/>
      <w:lvlText w:val="%7."/>
      <w:lvlJc w:val="left"/>
      <w:pPr>
        <w:widowControl w:val="0"/>
        <w:ind w:hanging="651" w:left="5040"/>
      </w:pPr>
      <w:rPr>
        <w:rFonts w:cs="Times New Roman"/>
        <w:rtl w:val="0"/>
        <w:cs w:val="0"/>
      </w:rPr>
    </w:lvl>
    <w:lvl w:ilvl="7" w:tplc="2D16B71B">
      <w:start w:val="1"/>
      <w:numFmt w:val="decimal"/>
      <w:suff w:val="tab"/>
      <w:lvlText w:val="%8."/>
      <w:lvlJc w:val="left"/>
      <w:pPr>
        <w:widowControl w:val="0"/>
        <w:ind w:hanging="651" w:left="5760"/>
      </w:pPr>
      <w:rPr>
        <w:rFonts w:cs="Times New Roman"/>
        <w:rtl w:val="0"/>
        <w:cs w:val="0"/>
      </w:rPr>
    </w:lvl>
    <w:lvl w:ilvl="8" w:tplc="7C9C42ED">
      <w:start w:val="1"/>
      <w:numFmt w:val="decimal"/>
      <w:suff w:val="tab"/>
      <w:lvlText w:val="%9."/>
      <w:lvlJc w:val="left"/>
      <w:pPr>
        <w:widowControl w:val="0"/>
        <w:ind w:hanging="651" w:left="6480"/>
      </w:pPr>
      <w:rPr>
        <w:rFonts w:cs="Times New Roman"/>
        <w:rtl w:val="0"/>
        <w:cs w:val="0"/>
      </w:rPr>
    </w:lvl>
  </w:abstractNum>
  <w:abstractNum w:abstractNumId="9">
    <w:nsid w:val="3289661A"/>
    <w:multiLevelType w:val="hybridMultilevel"/>
    <w:lvl w:ilvl="0" w:tplc="68E3C517">
      <w:start w:val="1"/>
      <w:numFmt w:val="decimal"/>
      <w:suff w:val="tab"/>
      <w:lvlText w:val="%1."/>
      <w:lvlJc w:val="left"/>
      <w:pPr>
        <w:widowControl w:val="0"/>
        <w:ind w:hanging="651" w:left="720"/>
      </w:pPr>
      <w:rPr>
        <w:rFonts w:cs="Times New Roman"/>
        <w:rtl w:val="0"/>
        <w:cs w:val="0"/>
      </w:rPr>
    </w:lvl>
    <w:lvl w:ilvl="1" w:tplc="184DD2B8">
      <w:start w:val="1"/>
      <w:numFmt w:val="decimal"/>
      <w:suff w:val="tab"/>
      <w:lvlText w:val="%2."/>
      <w:lvlJc w:val="left"/>
      <w:pPr>
        <w:widowControl w:val="0"/>
        <w:ind w:hanging="651" w:left="1440"/>
      </w:pPr>
      <w:rPr>
        <w:rFonts w:cs="Times New Roman"/>
        <w:rtl w:val="0"/>
        <w:cs w:val="0"/>
      </w:rPr>
    </w:lvl>
    <w:lvl w:ilvl="2" w:tplc="025AE970">
      <w:start w:val="1"/>
      <w:numFmt w:val="decimal"/>
      <w:suff w:val="tab"/>
      <w:lvlText w:val="%3."/>
      <w:lvlJc w:val="left"/>
      <w:pPr>
        <w:widowControl w:val="0"/>
        <w:ind w:hanging="651" w:left="2160"/>
      </w:pPr>
      <w:rPr>
        <w:rFonts w:cs="Times New Roman"/>
        <w:rtl w:val="0"/>
        <w:cs w:val="0"/>
      </w:rPr>
    </w:lvl>
    <w:lvl w:ilvl="3" w:tplc="5A86EC35">
      <w:start w:val="1"/>
      <w:numFmt w:val="decimal"/>
      <w:suff w:val="tab"/>
      <w:lvlText w:val="%4."/>
      <w:lvlJc w:val="left"/>
      <w:pPr>
        <w:widowControl w:val="0"/>
        <w:ind w:hanging="651" w:left="2880"/>
      </w:pPr>
      <w:rPr>
        <w:rFonts w:cs="Times New Roman"/>
        <w:rtl w:val="0"/>
        <w:cs w:val="0"/>
      </w:rPr>
    </w:lvl>
    <w:lvl w:ilvl="4" w:tplc="5138213F">
      <w:start w:val="1"/>
      <w:numFmt w:val="decimal"/>
      <w:suff w:val="tab"/>
      <w:lvlText w:val="%5."/>
      <w:lvlJc w:val="left"/>
      <w:pPr>
        <w:widowControl w:val="0"/>
        <w:ind w:hanging="651" w:left="3600"/>
      </w:pPr>
      <w:rPr>
        <w:rFonts w:cs="Times New Roman"/>
        <w:rtl w:val="0"/>
        <w:cs w:val="0"/>
      </w:rPr>
    </w:lvl>
    <w:lvl w:ilvl="5" w:tplc="34B50A3D">
      <w:start w:val="1"/>
      <w:numFmt w:val="decimal"/>
      <w:suff w:val="tab"/>
      <w:lvlText w:val="%6."/>
      <w:lvlJc w:val="left"/>
      <w:pPr>
        <w:widowControl w:val="0"/>
        <w:ind w:hanging="651" w:left="4320"/>
      </w:pPr>
      <w:rPr>
        <w:rFonts w:cs="Times New Roman"/>
        <w:rtl w:val="0"/>
        <w:cs w:val="0"/>
      </w:rPr>
    </w:lvl>
    <w:lvl w:ilvl="6" w:tplc="274EC947">
      <w:start w:val="1"/>
      <w:numFmt w:val="decimal"/>
      <w:suff w:val="tab"/>
      <w:lvlText w:val="%7."/>
      <w:lvlJc w:val="left"/>
      <w:pPr>
        <w:widowControl w:val="0"/>
        <w:ind w:hanging="651" w:left="5040"/>
      </w:pPr>
      <w:rPr>
        <w:rFonts w:cs="Times New Roman"/>
        <w:rtl w:val="0"/>
        <w:cs w:val="0"/>
      </w:rPr>
    </w:lvl>
    <w:lvl w:ilvl="7" w:tplc="36779B10">
      <w:start w:val="1"/>
      <w:numFmt w:val="decimal"/>
      <w:suff w:val="tab"/>
      <w:lvlText w:val="%8."/>
      <w:lvlJc w:val="left"/>
      <w:pPr>
        <w:widowControl w:val="0"/>
        <w:ind w:hanging="651" w:left="5760"/>
      </w:pPr>
      <w:rPr>
        <w:rFonts w:cs="Times New Roman"/>
        <w:rtl w:val="0"/>
        <w:cs w:val="0"/>
      </w:rPr>
    </w:lvl>
    <w:lvl w:ilvl="8" w:tplc="23B97B94">
      <w:start w:val="1"/>
      <w:numFmt w:val="decimal"/>
      <w:suff w:val="tab"/>
      <w:lvlText w:val="%9."/>
      <w:lvlJc w:val="left"/>
      <w:pPr>
        <w:widowControl w:val="0"/>
        <w:ind w:hanging="651" w:left="64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0"/>
  <w:defaultTabStop w:val="1303"/>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cs="Times New Roman" w:eastAsia="Times New Roman"/>
        <w:b w:val="0"/>
        <w:i w:val="0"/>
        <w:caps w:val="0"/>
        <w:noProof w:val="0"/>
        <w:vanish w:val="0"/>
        <w:color w:val="000000"/>
        <w:sz w:val="24"/>
        <w:szCs w:val="22"/>
        <w:u w:val="none"/>
        <w:shd w:val="clear" w:color="auto" w:fill="auto"/>
        <w:vertAlign w:val="baseline"/>
        <w:lang w:val="sv-SE" w:bidi="ar-SA" w:eastAsia="sv-S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spacing w:lineRule="auto" w:line="288" w:after="160" w:beforeAutospacing="0" w:afterAutospacing="0"/>
      <w:jc w:val="left"/>
    </w:pPr>
    <w:rPr>
      <w:rFonts w:ascii="Calibri" w:hAnsi="Calibri"/>
      <w:sz w:val="24"/>
    </w:rPr>
  </w:style>
  <w:style w:type="paragraph" w:styleId="P1">
    <w:name w:val="Heading 1"/>
    <w:basedOn w:val="P0"/>
    <w:next w:val="P0"/>
    <w:link w:val="C3"/>
    <w:pPr>
      <w:spacing w:before="1200" w:after="80" w:beforeAutospacing="0" w:afterAutospacing="0"/>
      <w:ind w:left="425"/>
      <w:outlineLvl w:val="0"/>
    </w:pPr>
    <w:rPr>
      <w:rFonts w:ascii="Calibri" w:hAnsi="Calibri"/>
      <w:b w:val="1"/>
      <w:sz w:val="32"/>
    </w:rPr>
  </w:style>
  <w:style w:type="paragraph" w:styleId="P2">
    <w:name w:val="H2"/>
    <w:basedOn w:val="P0"/>
    <w:next w:val="P10"/>
    <w:link w:val="C4"/>
    <w:pPr>
      <w:keepNext w:val="1"/>
      <w:spacing w:before="80" w:after="0" w:beforeAutospacing="0" w:afterAutospacing="0"/>
      <w:ind w:left="0"/>
      <w:outlineLvl w:val="1"/>
    </w:pPr>
    <w:rPr>
      <w:b w:val="1"/>
      <w:color w:val="auto"/>
      <w:sz w:val="32"/>
    </w:rPr>
  </w:style>
  <w:style w:type="paragraph" w:styleId="P3">
    <w:name w:val="Heading 3"/>
    <w:basedOn w:val="P0"/>
    <w:next w:val="P0"/>
    <w:link w:val="C5"/>
    <w:pPr>
      <w:spacing w:before="280" w:after="120" w:beforeAutospacing="0" w:afterAutospacing="0"/>
      <w:ind w:left="425"/>
      <w:outlineLvl w:val="2"/>
    </w:pPr>
    <w:rPr>
      <w:rFonts w:ascii="Calibri" w:hAnsi="Calibri"/>
      <w:b w:val="1"/>
    </w:rPr>
  </w:style>
  <w:style w:type="paragraph" w:styleId="P4">
    <w:name w:val="Heading 4"/>
    <w:basedOn w:val="P0"/>
    <w:next w:val="P0"/>
    <w:link w:val="C6"/>
    <w:pPr>
      <w:spacing w:before="200" w:beforeAutospacing="0" w:afterAutospacing="0"/>
      <w:outlineLvl w:val="3"/>
    </w:pPr>
    <w:rPr>
      <w:b w:val="1"/>
      <w:i w:val="1"/>
      <w:color w:val="4F81BD"/>
    </w:rPr>
  </w:style>
  <w:style w:type="paragraph" w:styleId="P5">
    <w:name w:val="Heading 5"/>
    <w:basedOn w:val="P0"/>
    <w:next w:val="P0"/>
    <w:link w:val="C7"/>
    <w:pPr>
      <w:spacing w:before="200" w:beforeAutospacing="0" w:afterAutospacing="0"/>
      <w:outlineLvl w:val="4"/>
    </w:pPr>
    <w:rPr>
      <w:color w:val="243F60"/>
    </w:rPr>
  </w:style>
  <w:style w:type="paragraph" w:styleId="P6">
    <w:name w:val="Heading 6"/>
    <w:basedOn w:val="P0"/>
    <w:next w:val="P0"/>
    <w:link w:val="C8"/>
    <w:pPr>
      <w:spacing w:before="200" w:beforeAutospacing="0" w:afterAutospacing="0"/>
      <w:outlineLvl w:val="5"/>
    </w:pPr>
    <w:rPr>
      <w:i w:val="1"/>
      <w:color w:val="243F60"/>
    </w:rPr>
  </w:style>
  <w:style w:type="paragraph" w:styleId="P7">
    <w:name w:val="Heading 7"/>
    <w:basedOn w:val="P0"/>
    <w:next w:val="P0"/>
    <w:link w:val="C9"/>
    <w:pPr>
      <w:spacing w:before="200" w:beforeAutospacing="0" w:afterAutospacing="0"/>
      <w:outlineLvl w:val="6"/>
    </w:pPr>
    <w:rPr>
      <w:i w:val="1"/>
      <w:color w:val="404040"/>
    </w:rPr>
  </w:style>
  <w:style w:type="paragraph" w:styleId="P8">
    <w:name w:val="Heading 8"/>
    <w:basedOn w:val="P0"/>
    <w:next w:val="P0"/>
    <w:link w:val="C10"/>
    <w:pPr>
      <w:spacing w:before="200" w:beforeAutospacing="0" w:afterAutospacing="0"/>
      <w:outlineLvl w:val="7"/>
    </w:pPr>
    <w:rPr>
      <w:color w:val="404040"/>
      <w:sz w:val="20"/>
    </w:rPr>
  </w:style>
  <w:style w:type="paragraph" w:styleId="P9">
    <w:name w:val="Heading 9"/>
    <w:basedOn w:val="P0"/>
    <w:next w:val="P0"/>
    <w:link w:val="C11"/>
    <w:pPr>
      <w:spacing w:before="200" w:beforeAutospacing="0" w:afterAutospacing="0"/>
      <w:outlineLvl w:val="8"/>
    </w:pPr>
    <w:rPr>
      <w:i w:val="1"/>
      <w:color w:val="404040"/>
      <w:sz w:val="20"/>
    </w:rPr>
  </w:style>
  <w:style w:type="paragraph" w:styleId="P10">
    <w:name w:val="Brödtext ny igen"/>
    <w:basedOn w:val="P0"/>
    <w:next w:val="P10"/>
    <w:pPr>
      <w:spacing w:beforeAutospacing="0" w:afterAutospacing="0"/>
      <w:ind w:left="0"/>
    </w:pPr>
    <w:rPr>
      <w:rFonts w:ascii="Calibri" w:hAnsi="Calibri"/>
      <w:color w:val="auto"/>
    </w:rPr>
  </w:style>
  <w:style w:type="paragraph" w:styleId="P11">
    <w:name w:val="Brödtext liten"/>
    <w:basedOn w:val="P0"/>
    <w:next w:val="P11"/>
    <w:pPr>
      <w:spacing w:after="0" w:beforeAutospacing="0" w:afterAutospacing="0"/>
      <w:ind w:left="0"/>
    </w:pPr>
    <w:rPr>
      <w:color w:val="auto"/>
      <w:sz w:val="20"/>
    </w:rPr>
  </w:style>
  <w:style w:type="paragraph" w:styleId="P12">
    <w:name w:val="Diarienr"/>
    <w:basedOn w:val="P0"/>
    <w:next w:val="P12"/>
    <w:pPr>
      <w:spacing w:before="600" w:after="220" w:beforeAutospacing="0" w:afterAutospacing="0"/>
      <w:ind w:left="0"/>
    </w:pPr>
    <w:rPr>
      <w:color w:val="auto"/>
      <w:sz w:val="20"/>
    </w:rPr>
  </w:style>
  <w:style w:type="paragraph" w:styleId="P13">
    <w:name w:val="H3"/>
    <w:basedOn w:val="P0"/>
    <w:next w:val="P0"/>
    <w:pPr>
      <w:keepNext w:val="1"/>
      <w:spacing w:before="40" w:after="0" w:beforeAutospacing="0" w:afterAutospacing="0"/>
      <w:ind w:left="0"/>
      <w:outlineLvl w:val="2"/>
    </w:pPr>
    <w:rPr>
      <w:b w:val="1"/>
      <w:color w:val="auto"/>
      <w:sz w:val="28"/>
    </w:rPr>
  </w:style>
  <w:style w:type="paragraph" w:styleId="P14">
    <w:name w:val="Numrerad punktlista"/>
    <w:basedOn w:val="P0"/>
    <w:next w:val="P14"/>
    <w:pPr>
      <w:numPr>
        <w:numId w:val="1"/>
      </w:numPr>
      <w:tabs>
        <w:tab w:val="left" w:pos="720" w:leader="none"/>
      </w:tabs>
      <w:spacing w:after="40" w:beforeAutospacing="0" w:afterAutospacing="0"/>
      <w:ind w:hanging="294" w:left="294"/>
      <w:contextualSpacing w:val="1"/>
    </w:pPr>
    <w:rPr>
      <w:color w:val="auto"/>
      <w:sz w:val="24"/>
    </w:rPr>
  </w:style>
  <w:style w:type="paragraph" w:styleId="P15">
    <w:name w:val="Punktlista punkter"/>
    <w:basedOn w:val="P0"/>
    <w:next w:val="P15"/>
    <w:pPr>
      <w:numPr>
        <w:numId w:val="8"/>
      </w:numPr>
      <w:spacing w:after="40" w:beforeAutospacing="0" w:afterAutospacing="0"/>
      <w:ind w:hanging="295" w:left="295" w:right="992"/>
    </w:pPr>
    <w:rPr>
      <w:color w:val="auto"/>
    </w:rPr>
  </w:style>
  <w:style w:type="paragraph" w:styleId="P16">
    <w:name w:val="Brödtext inget avstånd"/>
    <w:basedOn w:val="P0"/>
    <w:next w:val="P16"/>
    <w:pPr>
      <w:spacing w:after="0" w:beforeAutospacing="0" w:afterAutospacing="0"/>
      <w:ind w:left="0"/>
    </w:pPr>
    <w:rPr>
      <w:color w:val="auto"/>
    </w:rPr>
  </w:style>
  <w:style w:type="paragraph" w:styleId="P17">
    <w:name w:val="Body Text"/>
    <w:basedOn w:val="P0"/>
    <w:next w:val="P17"/>
    <w:pPr/>
    <w:rPr>
      <w:color w:val="auto"/>
      <w:szCs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hidden/>
    <w:rPr>
      <w:rFonts w:ascii="Calibri" w:hAnsi="Calibri"/>
      <w:b w:val="1"/>
      <w:sz w:val="32"/>
    </w:rPr>
  </w:style>
  <w:style w:type="character" w:styleId="C4">
    <w:name w:val="Heading 2 Char"/>
    <w:basedOn w:val="C0"/>
    <w:link w:val="P2"/>
    <w:hidden/>
    <w:rPr>
      <w:b w:val="1"/>
      <w:color w:val="auto"/>
      <w:sz w:val="32"/>
    </w:rPr>
  </w:style>
  <w:style w:type="character" w:styleId="C5">
    <w:name w:val="Heading 3 Char"/>
    <w:basedOn w:val="C0"/>
    <w:link w:val="P3"/>
    <w:hidden/>
    <w:rPr>
      <w:rFonts w:ascii="Calibri" w:hAnsi="Calibri"/>
      <w:b w:val="1"/>
    </w:rPr>
  </w:style>
  <w:style w:type="character" w:styleId="C6">
    <w:name w:val="Heading 4 Char"/>
    <w:basedOn w:val="C0"/>
    <w:link w:val="P4"/>
    <w:hidden/>
    <w:rPr>
      <w:b w:val="1"/>
      <w:i w:val="1"/>
      <w:color w:val="4F81BD"/>
    </w:rPr>
  </w:style>
  <w:style w:type="character" w:styleId="C7">
    <w:name w:val="Heading 5 Char"/>
    <w:basedOn w:val="C0"/>
    <w:link w:val="P5"/>
    <w:hidden/>
    <w:rPr>
      <w:color w:val="243F60"/>
    </w:rPr>
  </w:style>
  <w:style w:type="character" w:styleId="C8">
    <w:name w:val="Heading 6 Char"/>
    <w:basedOn w:val="C0"/>
    <w:link w:val="P6"/>
    <w:hidden/>
    <w:rPr>
      <w:i w:val="1"/>
      <w:color w:val="243F60"/>
    </w:rPr>
  </w:style>
  <w:style w:type="character" w:styleId="C9">
    <w:name w:val="Heading 7 Char"/>
    <w:basedOn w:val="C0"/>
    <w:link w:val="P7"/>
    <w:hidden/>
    <w:rPr>
      <w:i w:val="1"/>
      <w:color w:val="404040"/>
    </w:rPr>
  </w:style>
  <w:style w:type="character" w:styleId="C10">
    <w:name w:val="Heading 8 Char"/>
    <w:basedOn w:val="C0"/>
    <w:link w:val="P8"/>
    <w:hidden/>
    <w:rPr>
      <w:color w:val="404040"/>
      <w:sz w:val="20"/>
    </w:rPr>
  </w:style>
  <w:style w:type="character" w:styleId="C11">
    <w:name w:val="Heading 9 Char"/>
    <w:basedOn w:val="C0"/>
    <w:link w:val="P9"/>
    <w:hidden/>
    <w:rPr>
      <w:i w:val="1"/>
      <w:color w:val="404040"/>
      <w:sz w:val="20"/>
    </w:rPr>
  </w:style>
  <w:style w:type="character" w:styleId="C12">
    <w:name w:val="Emphasis"/>
    <w:rPr>
      <w:rFonts w:ascii="Calibri" w:hAnsi="Calibri"/>
      <w:color w:val="auto"/>
      <w:sz w:val="2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_rels/header2.xml.rels>&#65279;<?xml version="1.0" encoding="utf-8"?><Relationships xmlns="http://schemas.openxmlformats.org/package/2006/relationships"><Relationship Id="Relimage2" Type="http://schemas.openxmlformats.org/officeDocument/2006/relationships/image" Target="/media/image2.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API/22.2.4.0</Application>
  <AppVersion>22.2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2013-09-11T15:39:00Z</dcterms:created>
  <cp:lastModifiedBy>Malin Åbbel Fjell</cp:lastModifiedBy>
  <cp:lastPrinted>2020-05-19T11:03:51Z</cp:lastPrinted>
  <dcterms:modified xsi:type="dcterms:W3CDTF">2025-10-28T16:09:24Z</dcterms:modified>
  <cp:revision>111</cp:revision>
</cp:coreProperties>
</file>